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797C" w:rsidRDefault="0049797C" w:rsidP="0049797C">
      <w:pPr>
        <w:widowControl w:val="0"/>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AD420F" w:rsidRPr="00AD420F" w:rsidTr="007F7482">
        <w:tc>
          <w:tcPr>
            <w:tcW w:w="5097" w:type="dxa"/>
          </w:tcPr>
          <w:p w:rsidR="00AD420F" w:rsidRPr="00AD420F" w:rsidRDefault="00AD420F" w:rsidP="00AD420F">
            <w:pPr>
              <w:spacing w:line="240" w:lineRule="auto"/>
              <w:jc w:val="center"/>
              <w:rPr>
                <w:bCs/>
                <w:sz w:val="28"/>
                <w:szCs w:val="28"/>
              </w:rPr>
            </w:pPr>
            <w:bookmarkStart w:id="0" w:name="_Toc515863122"/>
            <w:bookmarkStart w:id="1" w:name="_Toc34648348"/>
            <w:bookmarkStart w:id="2" w:name="_Toc515863150"/>
            <w:bookmarkStart w:id="3" w:name="_Toc34648364"/>
            <w:bookmarkStart w:id="4" w:name="_Toc38192539"/>
          </w:p>
        </w:tc>
        <w:tc>
          <w:tcPr>
            <w:tcW w:w="5097" w:type="dxa"/>
          </w:tcPr>
          <w:p w:rsidR="00AD420F" w:rsidRPr="00AD420F" w:rsidRDefault="00AD420F" w:rsidP="00AD420F">
            <w:pPr>
              <w:spacing w:after="120" w:line="240" w:lineRule="auto"/>
              <w:jc w:val="center"/>
              <w:rPr>
                <w:bCs/>
                <w:sz w:val="28"/>
                <w:szCs w:val="28"/>
              </w:rPr>
            </w:pPr>
            <w:r w:rsidRPr="00AD420F">
              <w:rPr>
                <w:bCs/>
                <w:sz w:val="28"/>
                <w:szCs w:val="28"/>
              </w:rPr>
              <w:t>УТВЕРЖДАЮ:</w:t>
            </w:r>
          </w:p>
          <w:p w:rsidR="00AD420F" w:rsidRPr="00AD420F" w:rsidRDefault="00AD420F" w:rsidP="00AD420F">
            <w:pPr>
              <w:spacing w:after="120" w:line="240" w:lineRule="auto"/>
              <w:jc w:val="center"/>
              <w:rPr>
                <w:bCs/>
                <w:sz w:val="28"/>
                <w:szCs w:val="28"/>
              </w:rPr>
            </w:pPr>
            <w:r w:rsidRPr="00AD420F">
              <w:rPr>
                <w:bCs/>
                <w:sz w:val="28"/>
                <w:szCs w:val="28"/>
              </w:rPr>
              <w:t>Начальник Административно-хозяйственной службы Аппарата генерального директора</w:t>
            </w:r>
          </w:p>
          <w:p w:rsidR="00AD420F" w:rsidRPr="00AD420F" w:rsidRDefault="00AD420F" w:rsidP="00AD420F">
            <w:pPr>
              <w:spacing w:after="120" w:line="240" w:lineRule="auto"/>
              <w:jc w:val="center"/>
              <w:rPr>
                <w:bCs/>
                <w:sz w:val="28"/>
                <w:szCs w:val="28"/>
              </w:rPr>
            </w:pPr>
          </w:p>
          <w:p w:rsidR="00AD420F" w:rsidRPr="00AD420F" w:rsidRDefault="00AD420F" w:rsidP="00AD420F">
            <w:pPr>
              <w:spacing w:after="120" w:line="240" w:lineRule="auto"/>
              <w:jc w:val="center"/>
              <w:rPr>
                <w:bCs/>
                <w:sz w:val="28"/>
                <w:szCs w:val="28"/>
              </w:rPr>
            </w:pPr>
            <w:r w:rsidRPr="00AD420F">
              <w:rPr>
                <w:bCs/>
                <w:sz w:val="28"/>
                <w:szCs w:val="28"/>
              </w:rPr>
              <w:t>_________Д.С. Платонов</w:t>
            </w:r>
          </w:p>
          <w:p w:rsidR="00AD420F" w:rsidRPr="00AD420F" w:rsidRDefault="00AD420F" w:rsidP="00571025">
            <w:pPr>
              <w:spacing w:line="240" w:lineRule="auto"/>
              <w:jc w:val="center"/>
              <w:rPr>
                <w:bCs/>
                <w:sz w:val="28"/>
                <w:szCs w:val="28"/>
              </w:rPr>
            </w:pPr>
            <w:r w:rsidRPr="00AD420F">
              <w:rPr>
                <w:bCs/>
                <w:sz w:val="28"/>
                <w:szCs w:val="28"/>
              </w:rPr>
              <w:t>«</w:t>
            </w:r>
            <w:r w:rsidR="00571025">
              <w:rPr>
                <w:bCs/>
                <w:sz w:val="28"/>
                <w:szCs w:val="28"/>
              </w:rPr>
              <w:t>17</w:t>
            </w:r>
            <w:r w:rsidRPr="00AD420F">
              <w:rPr>
                <w:bCs/>
                <w:sz w:val="28"/>
                <w:szCs w:val="28"/>
              </w:rPr>
              <w:t xml:space="preserve">» </w:t>
            </w:r>
            <w:r w:rsidR="00571025">
              <w:rPr>
                <w:bCs/>
                <w:sz w:val="28"/>
                <w:szCs w:val="28"/>
              </w:rPr>
              <w:t>апреля</w:t>
            </w:r>
            <w:r w:rsidRPr="00AD420F">
              <w:rPr>
                <w:bCs/>
                <w:sz w:val="28"/>
                <w:szCs w:val="28"/>
              </w:rPr>
              <w:t xml:space="preserve"> 2022 года</w:t>
            </w:r>
          </w:p>
        </w:tc>
      </w:tr>
    </w:tbl>
    <w:p w:rsidR="00AD420F" w:rsidRPr="00AD420F" w:rsidRDefault="00AD420F" w:rsidP="00AD420F">
      <w:pPr>
        <w:widowControl w:val="0"/>
        <w:suppressAutoHyphens/>
        <w:spacing w:after="120" w:line="240" w:lineRule="auto"/>
        <w:rPr>
          <w:rFonts w:ascii="Arial" w:eastAsia="Arial" w:hAnsi="Arial" w:cs="Arial"/>
          <w:sz w:val="24"/>
          <w:szCs w:val="24"/>
          <w:lang w:eastAsia="ru-RU"/>
        </w:rPr>
      </w:pPr>
    </w:p>
    <w:p w:rsidR="00AD420F" w:rsidRPr="00AD420F" w:rsidRDefault="00AD420F" w:rsidP="00AD420F">
      <w:pPr>
        <w:widowControl w:val="0"/>
        <w:suppressAutoHyphens/>
        <w:spacing w:after="120" w:line="240" w:lineRule="auto"/>
        <w:rPr>
          <w:rFonts w:ascii="Arial" w:eastAsia="Arial" w:hAnsi="Arial" w:cs="Arial"/>
          <w:sz w:val="24"/>
          <w:szCs w:val="24"/>
          <w:lang w:eastAsia="ru-RU"/>
        </w:rPr>
      </w:pPr>
    </w:p>
    <w:p w:rsidR="00AD420F" w:rsidRPr="00AD420F" w:rsidRDefault="00AD420F" w:rsidP="00AD420F">
      <w:pPr>
        <w:widowControl w:val="0"/>
        <w:suppressAutoHyphens/>
        <w:spacing w:after="120" w:line="240" w:lineRule="auto"/>
        <w:rPr>
          <w:rFonts w:ascii="Arial" w:eastAsia="Arial" w:hAnsi="Arial" w:cs="Arial"/>
          <w:sz w:val="24"/>
          <w:szCs w:val="24"/>
          <w:lang w:eastAsia="ru-RU"/>
        </w:rPr>
      </w:pPr>
    </w:p>
    <w:p w:rsidR="00AD420F" w:rsidRPr="00AD420F" w:rsidRDefault="00AD420F" w:rsidP="00AD420F">
      <w:pPr>
        <w:widowControl w:val="0"/>
        <w:suppressAutoHyphens/>
        <w:spacing w:after="120" w:line="240" w:lineRule="auto"/>
        <w:rPr>
          <w:rFonts w:ascii="Arial" w:eastAsia="Arial" w:hAnsi="Arial" w:cs="Arial"/>
          <w:sz w:val="24"/>
          <w:szCs w:val="24"/>
          <w:lang w:eastAsia="ru-RU"/>
        </w:rPr>
      </w:pPr>
    </w:p>
    <w:p w:rsidR="00AD420F" w:rsidRPr="00AD420F" w:rsidRDefault="00AD420F" w:rsidP="00AD420F">
      <w:pPr>
        <w:widowControl w:val="0"/>
        <w:suppressAutoHyphens/>
        <w:spacing w:after="120" w:line="240" w:lineRule="auto"/>
        <w:rPr>
          <w:rFonts w:ascii="Arial" w:eastAsia="Arial" w:hAnsi="Arial" w:cs="Arial"/>
          <w:sz w:val="24"/>
          <w:szCs w:val="24"/>
          <w:lang w:eastAsia="ru-RU"/>
        </w:rPr>
      </w:pPr>
    </w:p>
    <w:p w:rsidR="00AD420F" w:rsidRPr="00AD420F" w:rsidRDefault="00AD420F" w:rsidP="00AD420F">
      <w:pPr>
        <w:widowControl w:val="0"/>
        <w:suppressAutoHyphens/>
        <w:spacing w:after="120" w:line="240" w:lineRule="auto"/>
        <w:rPr>
          <w:rFonts w:ascii="Arial" w:eastAsia="Arial" w:hAnsi="Arial" w:cs="Arial"/>
          <w:sz w:val="24"/>
          <w:szCs w:val="24"/>
          <w:lang w:eastAsia="ru-RU"/>
        </w:rPr>
      </w:pPr>
    </w:p>
    <w:p w:rsidR="00AD420F" w:rsidRPr="00AD420F" w:rsidRDefault="00AD420F" w:rsidP="00AD420F">
      <w:pPr>
        <w:widowControl w:val="0"/>
        <w:autoSpaceDE w:val="0"/>
        <w:autoSpaceDN w:val="0"/>
        <w:adjustRightInd w:val="0"/>
        <w:spacing w:after="0" w:line="240" w:lineRule="auto"/>
        <w:rPr>
          <w:rFonts w:ascii="Arial" w:eastAsia="Times New Roman" w:hAnsi="Arial" w:cs="Arial"/>
          <w:sz w:val="20"/>
          <w:szCs w:val="20"/>
          <w:lang w:eastAsia="ru-RU"/>
        </w:rPr>
      </w:pPr>
    </w:p>
    <w:p w:rsidR="00AD420F" w:rsidRPr="00AD420F" w:rsidRDefault="00AD420F" w:rsidP="00AD420F">
      <w:pPr>
        <w:widowControl w:val="0"/>
        <w:autoSpaceDE w:val="0"/>
        <w:autoSpaceDN w:val="0"/>
        <w:adjustRightInd w:val="0"/>
        <w:spacing w:after="0" w:line="240" w:lineRule="auto"/>
        <w:rPr>
          <w:rFonts w:ascii="Arial" w:eastAsia="Times New Roman" w:hAnsi="Arial" w:cs="Arial"/>
          <w:sz w:val="20"/>
          <w:szCs w:val="20"/>
          <w:lang w:eastAsia="ru-RU"/>
        </w:rPr>
      </w:pPr>
    </w:p>
    <w:p w:rsidR="00AD420F" w:rsidRPr="00AD420F" w:rsidRDefault="00AD420F" w:rsidP="00AD420F">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r w:rsidRPr="00AD420F">
        <w:rPr>
          <w:rFonts w:ascii="Times New Roman" w:eastAsia="Times New Roman" w:hAnsi="Times New Roman" w:cs="Times New Roman"/>
          <w:b/>
          <w:sz w:val="32"/>
          <w:szCs w:val="32"/>
          <w:lang w:eastAsia="ru-RU"/>
        </w:rPr>
        <w:t>Техническое задание</w:t>
      </w:r>
    </w:p>
    <w:p w:rsidR="00AD420F" w:rsidRPr="00AD420F" w:rsidRDefault="00AD420F" w:rsidP="00AD420F">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r w:rsidRPr="00AD420F">
        <w:rPr>
          <w:rFonts w:ascii="Times New Roman" w:eastAsia="Times New Roman" w:hAnsi="Times New Roman" w:cs="Times New Roman"/>
          <w:b/>
          <w:sz w:val="32"/>
          <w:szCs w:val="32"/>
          <w:lang w:eastAsia="ru-RU"/>
        </w:rPr>
        <w:t xml:space="preserve">на обслуживание нежилых помещений и уборку прилегающей территории исполнительного аппарата ПАО «Россети Центр»  </w:t>
      </w: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D420F">
        <w:rPr>
          <w:rFonts w:ascii="Times New Roman" w:eastAsia="Times New Roman" w:hAnsi="Times New Roman" w:cs="Times New Roman"/>
          <w:sz w:val="28"/>
          <w:szCs w:val="28"/>
          <w:lang w:eastAsia="ru-RU"/>
        </w:rPr>
        <w:t xml:space="preserve">                                                 </w:t>
      </w:r>
    </w:p>
    <w:p w:rsidR="00AD420F" w:rsidRPr="00AD420F" w:rsidRDefault="00AD420F" w:rsidP="00AD42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D420F">
        <w:rPr>
          <w:rFonts w:ascii="Times New Roman" w:eastAsia="Times New Roman" w:hAnsi="Times New Roman" w:cs="Times New Roman"/>
          <w:sz w:val="28"/>
          <w:szCs w:val="28"/>
          <w:lang w:eastAsia="ru-RU"/>
        </w:rPr>
        <w:t xml:space="preserve">                                                               г. Москва</w:t>
      </w:r>
    </w:p>
    <w:bookmarkEnd w:id="0"/>
    <w:bookmarkEnd w:id="1"/>
    <w:bookmarkEnd w:id="2"/>
    <w:bookmarkEnd w:id="3"/>
    <w:bookmarkEnd w:id="4"/>
    <w:p w:rsidR="00C96372" w:rsidRPr="00F2255D" w:rsidRDefault="00A15DDD" w:rsidP="00F2255D">
      <w:pPr>
        <w:pStyle w:val="af0"/>
        <w:numPr>
          <w:ilvl w:val="0"/>
          <w:numId w:val="32"/>
        </w:numPr>
        <w:ind w:left="0" w:firstLine="567"/>
        <w:jc w:val="both"/>
        <w:rPr>
          <w:b/>
          <w:sz w:val="24"/>
          <w:szCs w:val="24"/>
        </w:rPr>
      </w:pPr>
      <w:r>
        <w:rPr>
          <w:b/>
          <w:iCs/>
          <w:sz w:val="24"/>
          <w:szCs w:val="24"/>
        </w:rPr>
        <w:lastRenderedPageBreak/>
        <w:t>О</w:t>
      </w:r>
      <w:r w:rsidR="00C96372" w:rsidRPr="00F2255D">
        <w:rPr>
          <w:b/>
          <w:iCs/>
          <w:sz w:val="24"/>
          <w:szCs w:val="24"/>
        </w:rPr>
        <w:t>бслуживани</w:t>
      </w:r>
      <w:r>
        <w:rPr>
          <w:b/>
          <w:iCs/>
          <w:sz w:val="24"/>
          <w:szCs w:val="24"/>
        </w:rPr>
        <w:t>ю по договору подлежат</w:t>
      </w:r>
      <w:r w:rsidR="00C96372" w:rsidRPr="00F2255D">
        <w:rPr>
          <w:b/>
          <w:iCs/>
          <w:sz w:val="24"/>
          <w:szCs w:val="24"/>
        </w:rPr>
        <w:t xml:space="preserve"> следующи</w:t>
      </w:r>
      <w:r>
        <w:rPr>
          <w:b/>
          <w:iCs/>
          <w:sz w:val="24"/>
          <w:szCs w:val="24"/>
        </w:rPr>
        <w:t>е</w:t>
      </w:r>
      <w:r w:rsidR="00C96372" w:rsidRPr="00F2255D">
        <w:rPr>
          <w:b/>
          <w:iCs/>
          <w:sz w:val="24"/>
          <w:szCs w:val="24"/>
        </w:rPr>
        <w:t xml:space="preserve"> площад</w:t>
      </w:r>
      <w:r>
        <w:rPr>
          <w:b/>
          <w:iCs/>
          <w:sz w:val="24"/>
          <w:szCs w:val="24"/>
        </w:rPr>
        <w:t>и</w:t>
      </w:r>
      <w:r w:rsidR="0000123F">
        <w:rPr>
          <w:b/>
          <w:iCs/>
          <w:sz w:val="24"/>
          <w:szCs w:val="24"/>
        </w:rPr>
        <w:t xml:space="preserve"> (помещения)</w:t>
      </w:r>
      <w:r w:rsidR="00C96372" w:rsidRPr="00F2255D">
        <w:rPr>
          <w:b/>
          <w:iCs/>
          <w:sz w:val="24"/>
          <w:szCs w:val="24"/>
        </w:rPr>
        <w:t>:</w:t>
      </w:r>
    </w:p>
    <w:p w:rsidR="00C96372" w:rsidRPr="00F2255D" w:rsidRDefault="00C96372" w:rsidP="00F2255D">
      <w:pPr>
        <w:pStyle w:val="af0"/>
        <w:ind w:left="709" w:firstLine="0"/>
        <w:jc w:val="both"/>
        <w:rPr>
          <w:b/>
          <w:sz w:val="24"/>
          <w:szCs w:val="24"/>
        </w:rPr>
      </w:pPr>
    </w:p>
    <w:tbl>
      <w:tblPr>
        <w:tblW w:w="10300" w:type="dxa"/>
        <w:tblInd w:w="4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632"/>
        <w:gridCol w:w="6550"/>
        <w:gridCol w:w="1701"/>
        <w:gridCol w:w="1417"/>
      </w:tblGrid>
      <w:tr w:rsidR="00C96372" w:rsidRPr="00F2255D" w:rsidTr="001652B7">
        <w:trPr>
          <w:trHeight w:val="550"/>
          <w:tblHeader/>
        </w:trPr>
        <w:tc>
          <w:tcPr>
            <w:tcW w:w="632" w:type="dxa"/>
            <w:tcBorders>
              <w:top w:val="single" w:sz="4" w:space="0" w:color="auto"/>
              <w:left w:val="single" w:sz="4" w:space="0" w:color="auto"/>
              <w:right w:val="single" w:sz="6" w:space="0" w:color="auto"/>
            </w:tcBorders>
          </w:tcPr>
          <w:p w:rsidR="00C96372" w:rsidRPr="00F2255D" w:rsidRDefault="00C96372" w:rsidP="00F2255D">
            <w:pPr>
              <w:spacing w:after="0" w:line="240" w:lineRule="auto"/>
              <w:jc w:val="center"/>
              <w:rPr>
                <w:rFonts w:ascii="Times New Roman" w:hAnsi="Times New Roman" w:cs="Times New Roman"/>
                <w:b/>
                <w:sz w:val="24"/>
                <w:szCs w:val="24"/>
              </w:rPr>
            </w:pPr>
            <w:r w:rsidRPr="00F2255D">
              <w:rPr>
                <w:rFonts w:ascii="Times New Roman" w:hAnsi="Times New Roman" w:cs="Times New Roman"/>
                <w:b/>
                <w:sz w:val="24"/>
                <w:szCs w:val="24"/>
              </w:rPr>
              <w:t xml:space="preserve">№ </w:t>
            </w:r>
          </w:p>
        </w:tc>
        <w:tc>
          <w:tcPr>
            <w:tcW w:w="6550" w:type="dxa"/>
            <w:tcBorders>
              <w:top w:val="single" w:sz="4" w:space="0" w:color="auto"/>
              <w:left w:val="single" w:sz="6" w:space="0" w:color="auto"/>
              <w:right w:val="single" w:sz="6" w:space="0" w:color="auto"/>
            </w:tcBorders>
          </w:tcPr>
          <w:p w:rsidR="00C96372" w:rsidRPr="00F2255D" w:rsidRDefault="00C96372" w:rsidP="00F2255D">
            <w:pPr>
              <w:spacing w:after="0" w:line="240" w:lineRule="auto"/>
              <w:jc w:val="center"/>
              <w:rPr>
                <w:rFonts w:ascii="Times New Roman" w:hAnsi="Times New Roman" w:cs="Times New Roman"/>
                <w:b/>
                <w:sz w:val="24"/>
                <w:szCs w:val="24"/>
              </w:rPr>
            </w:pPr>
            <w:r w:rsidRPr="00F2255D">
              <w:rPr>
                <w:rFonts w:ascii="Times New Roman" w:hAnsi="Times New Roman" w:cs="Times New Roman"/>
                <w:b/>
                <w:sz w:val="24"/>
                <w:szCs w:val="24"/>
              </w:rPr>
              <w:t xml:space="preserve">Параметры </w:t>
            </w:r>
          </w:p>
        </w:tc>
        <w:tc>
          <w:tcPr>
            <w:tcW w:w="1701" w:type="dxa"/>
            <w:tcBorders>
              <w:top w:val="single" w:sz="4" w:space="0" w:color="auto"/>
              <w:left w:val="single" w:sz="6" w:space="0" w:color="auto"/>
              <w:right w:val="single" w:sz="6" w:space="0" w:color="auto"/>
            </w:tcBorders>
          </w:tcPr>
          <w:p w:rsidR="00C96372" w:rsidRPr="00F2255D" w:rsidRDefault="00C96372" w:rsidP="00F2255D">
            <w:pPr>
              <w:spacing w:after="0" w:line="240" w:lineRule="auto"/>
              <w:jc w:val="center"/>
              <w:rPr>
                <w:rFonts w:ascii="Times New Roman" w:hAnsi="Times New Roman" w:cs="Times New Roman"/>
                <w:b/>
                <w:sz w:val="24"/>
                <w:szCs w:val="24"/>
              </w:rPr>
            </w:pPr>
            <w:r w:rsidRPr="00F2255D">
              <w:rPr>
                <w:rFonts w:ascii="Times New Roman" w:hAnsi="Times New Roman" w:cs="Times New Roman"/>
                <w:b/>
                <w:sz w:val="24"/>
                <w:szCs w:val="24"/>
              </w:rPr>
              <w:t xml:space="preserve">Единица измерения </w:t>
            </w:r>
          </w:p>
        </w:tc>
        <w:tc>
          <w:tcPr>
            <w:tcW w:w="1417" w:type="dxa"/>
            <w:tcBorders>
              <w:top w:val="single" w:sz="4" w:space="0" w:color="auto"/>
              <w:left w:val="single" w:sz="6" w:space="0" w:color="auto"/>
              <w:right w:val="single" w:sz="4" w:space="0" w:color="auto"/>
            </w:tcBorders>
          </w:tcPr>
          <w:p w:rsidR="00C96372" w:rsidRPr="00F2255D" w:rsidRDefault="00C96372" w:rsidP="00F2255D">
            <w:pPr>
              <w:spacing w:after="0" w:line="240" w:lineRule="auto"/>
              <w:jc w:val="center"/>
              <w:rPr>
                <w:rFonts w:ascii="Times New Roman" w:hAnsi="Times New Roman" w:cs="Times New Roman"/>
                <w:b/>
                <w:sz w:val="24"/>
                <w:szCs w:val="24"/>
              </w:rPr>
            </w:pPr>
            <w:r w:rsidRPr="00F2255D">
              <w:rPr>
                <w:rFonts w:ascii="Times New Roman" w:hAnsi="Times New Roman" w:cs="Times New Roman"/>
                <w:b/>
                <w:sz w:val="24"/>
                <w:szCs w:val="24"/>
              </w:rPr>
              <w:t xml:space="preserve">Значение </w:t>
            </w:r>
          </w:p>
        </w:tc>
      </w:tr>
      <w:tr w:rsidR="00C96372" w:rsidRPr="00F2255D" w:rsidTr="001652B7">
        <w:trPr>
          <w:cantSplit/>
        </w:trPr>
        <w:tc>
          <w:tcPr>
            <w:tcW w:w="632" w:type="dxa"/>
            <w:tcBorders>
              <w:top w:val="single" w:sz="6" w:space="0" w:color="auto"/>
              <w:left w:val="single" w:sz="4" w:space="0" w:color="auto"/>
              <w:bottom w:val="single" w:sz="6" w:space="0" w:color="auto"/>
              <w:right w:val="single" w:sz="6" w:space="0" w:color="auto"/>
            </w:tcBorders>
          </w:tcPr>
          <w:p w:rsidR="00C96372" w:rsidRPr="00F2255D" w:rsidRDefault="00C96372"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xml:space="preserve">1. </w:t>
            </w:r>
          </w:p>
        </w:tc>
        <w:tc>
          <w:tcPr>
            <w:tcW w:w="6550" w:type="dxa"/>
            <w:tcBorders>
              <w:top w:val="single" w:sz="6" w:space="0" w:color="auto"/>
              <w:left w:val="single" w:sz="6" w:space="0" w:color="auto"/>
              <w:bottom w:val="single" w:sz="6" w:space="0" w:color="auto"/>
              <w:right w:val="single" w:sz="6" w:space="0" w:color="auto"/>
            </w:tcBorders>
          </w:tcPr>
          <w:p w:rsidR="00C96372" w:rsidRPr="00F2255D" w:rsidRDefault="00C96372"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Площадь нежилых помещений, в том числе:</w:t>
            </w:r>
          </w:p>
        </w:tc>
        <w:tc>
          <w:tcPr>
            <w:tcW w:w="1701" w:type="dxa"/>
            <w:tcBorders>
              <w:top w:val="single" w:sz="6" w:space="0" w:color="auto"/>
              <w:left w:val="single" w:sz="6" w:space="0" w:color="auto"/>
              <w:bottom w:val="single" w:sz="6" w:space="0" w:color="auto"/>
              <w:right w:val="single" w:sz="6" w:space="0" w:color="auto"/>
            </w:tcBorders>
          </w:tcPr>
          <w:p w:rsidR="00C96372" w:rsidRPr="00F2255D" w:rsidRDefault="00C96372"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кв. м</w:t>
            </w:r>
          </w:p>
        </w:tc>
        <w:tc>
          <w:tcPr>
            <w:tcW w:w="1417" w:type="dxa"/>
            <w:tcBorders>
              <w:top w:val="single" w:sz="6" w:space="0" w:color="auto"/>
              <w:left w:val="single" w:sz="4" w:space="0" w:color="auto"/>
              <w:bottom w:val="single" w:sz="6" w:space="0" w:color="auto"/>
              <w:right w:val="single" w:sz="4" w:space="0" w:color="auto"/>
            </w:tcBorders>
          </w:tcPr>
          <w:p w:rsidR="00C96372" w:rsidRPr="009E3518" w:rsidRDefault="00C96372" w:rsidP="00F2255D">
            <w:pPr>
              <w:spacing w:after="0" w:line="240" w:lineRule="auto"/>
              <w:jc w:val="center"/>
              <w:rPr>
                <w:rFonts w:ascii="Times New Roman" w:hAnsi="Times New Roman" w:cs="Times New Roman"/>
                <w:sz w:val="24"/>
                <w:szCs w:val="24"/>
                <w:lang w:val="en-US"/>
              </w:rPr>
            </w:pPr>
            <w:r w:rsidRPr="00F2255D">
              <w:rPr>
                <w:rFonts w:ascii="Times New Roman" w:hAnsi="Times New Roman" w:cs="Times New Roman"/>
                <w:sz w:val="24"/>
                <w:szCs w:val="24"/>
              </w:rPr>
              <w:t>7 654,1</w:t>
            </w:r>
            <w:r w:rsidR="004C0026">
              <w:rPr>
                <w:rFonts w:ascii="Times New Roman" w:hAnsi="Times New Roman" w:cs="Times New Roman"/>
                <w:sz w:val="24"/>
                <w:szCs w:val="24"/>
                <w:lang w:val="en-US"/>
              </w:rPr>
              <w:t>0</w:t>
            </w:r>
          </w:p>
        </w:tc>
      </w:tr>
      <w:tr w:rsidR="00C96372" w:rsidRPr="00F2255D" w:rsidTr="001652B7">
        <w:trPr>
          <w:cantSplit/>
        </w:trPr>
        <w:tc>
          <w:tcPr>
            <w:tcW w:w="632" w:type="dxa"/>
            <w:tcBorders>
              <w:top w:val="single" w:sz="6" w:space="0" w:color="auto"/>
              <w:left w:val="single" w:sz="4" w:space="0" w:color="auto"/>
              <w:bottom w:val="single" w:sz="6" w:space="0" w:color="auto"/>
              <w:right w:val="single" w:sz="6" w:space="0" w:color="auto"/>
            </w:tcBorders>
          </w:tcPr>
          <w:p w:rsidR="00C96372" w:rsidRPr="00F2255D" w:rsidRDefault="00C96372"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1.1.</w:t>
            </w:r>
          </w:p>
        </w:tc>
        <w:tc>
          <w:tcPr>
            <w:tcW w:w="6550" w:type="dxa"/>
            <w:tcBorders>
              <w:top w:val="single" w:sz="6" w:space="0" w:color="auto"/>
              <w:left w:val="single" w:sz="6" w:space="0" w:color="auto"/>
              <w:bottom w:val="single" w:sz="6" w:space="0" w:color="auto"/>
              <w:right w:val="single" w:sz="6" w:space="0" w:color="auto"/>
            </w:tcBorders>
          </w:tcPr>
          <w:p w:rsidR="004C0026" w:rsidRDefault="00C96372"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xml:space="preserve">площадь офисов, коридоров, лифтовых холлов с половым покрытием: </w:t>
            </w:r>
          </w:p>
          <w:p w:rsidR="004C0026" w:rsidRDefault="00C96372" w:rsidP="009E3518">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ковровое покрытие</w:t>
            </w:r>
            <w:r w:rsidR="004C0026" w:rsidRPr="009E3518">
              <w:rPr>
                <w:rFonts w:ascii="Times New Roman" w:hAnsi="Times New Roman" w:cs="Times New Roman"/>
                <w:sz w:val="24"/>
                <w:szCs w:val="24"/>
              </w:rPr>
              <w:t xml:space="preserve"> </w:t>
            </w:r>
            <w:r w:rsidRPr="00F2255D">
              <w:rPr>
                <w:rFonts w:ascii="Times New Roman" w:hAnsi="Times New Roman" w:cs="Times New Roman"/>
                <w:sz w:val="24"/>
                <w:szCs w:val="24"/>
              </w:rPr>
              <w:t>(</w:t>
            </w:r>
            <w:proofErr w:type="spellStart"/>
            <w:r w:rsidRPr="00F2255D">
              <w:rPr>
                <w:rFonts w:ascii="Times New Roman" w:hAnsi="Times New Roman" w:cs="Times New Roman"/>
                <w:sz w:val="24"/>
                <w:szCs w:val="24"/>
              </w:rPr>
              <w:t>ковролин</w:t>
            </w:r>
            <w:proofErr w:type="spellEnd"/>
            <w:r w:rsidRPr="00F2255D">
              <w:rPr>
                <w:rFonts w:ascii="Times New Roman" w:hAnsi="Times New Roman" w:cs="Times New Roman"/>
                <w:sz w:val="24"/>
                <w:szCs w:val="24"/>
              </w:rPr>
              <w:t xml:space="preserve">) – 1 205,3 </w:t>
            </w:r>
            <w:proofErr w:type="spellStart"/>
            <w:r w:rsidRPr="00F2255D">
              <w:rPr>
                <w:rFonts w:ascii="Times New Roman" w:hAnsi="Times New Roman" w:cs="Times New Roman"/>
                <w:sz w:val="24"/>
                <w:szCs w:val="24"/>
              </w:rPr>
              <w:t>кв.м</w:t>
            </w:r>
            <w:proofErr w:type="spellEnd"/>
            <w:r w:rsidRPr="00F2255D">
              <w:rPr>
                <w:rFonts w:ascii="Times New Roman" w:hAnsi="Times New Roman" w:cs="Times New Roman"/>
                <w:sz w:val="24"/>
                <w:szCs w:val="24"/>
              </w:rPr>
              <w:t xml:space="preserve">., </w:t>
            </w:r>
            <w:proofErr w:type="spellStart"/>
            <w:r w:rsidRPr="00F2255D">
              <w:rPr>
                <w:rFonts w:ascii="Times New Roman" w:hAnsi="Times New Roman" w:cs="Times New Roman"/>
                <w:sz w:val="24"/>
                <w:szCs w:val="24"/>
              </w:rPr>
              <w:t>керамогранитная</w:t>
            </w:r>
            <w:proofErr w:type="spellEnd"/>
            <w:r w:rsidR="00625329">
              <w:rPr>
                <w:rFonts w:ascii="Times New Roman" w:hAnsi="Times New Roman" w:cs="Times New Roman"/>
                <w:sz w:val="24"/>
                <w:szCs w:val="24"/>
              </w:rPr>
              <w:t xml:space="preserve"> </w:t>
            </w:r>
            <w:r w:rsidRPr="00F2255D">
              <w:rPr>
                <w:rFonts w:ascii="Times New Roman" w:hAnsi="Times New Roman" w:cs="Times New Roman"/>
                <w:sz w:val="24"/>
                <w:szCs w:val="24"/>
              </w:rPr>
              <w:t>(мраморная) плитка – 2</w:t>
            </w:r>
            <w:r w:rsidR="004C0026">
              <w:rPr>
                <w:rFonts w:ascii="Times New Roman" w:hAnsi="Times New Roman" w:cs="Times New Roman"/>
                <w:sz w:val="24"/>
                <w:szCs w:val="24"/>
              </w:rPr>
              <w:t> </w:t>
            </w:r>
            <w:r w:rsidRPr="00F2255D">
              <w:rPr>
                <w:rFonts w:ascii="Times New Roman" w:hAnsi="Times New Roman" w:cs="Times New Roman"/>
                <w:sz w:val="24"/>
                <w:szCs w:val="24"/>
              </w:rPr>
              <w:t>9</w:t>
            </w:r>
            <w:r w:rsidR="004C0026" w:rsidRPr="009E3518">
              <w:rPr>
                <w:rFonts w:ascii="Times New Roman" w:hAnsi="Times New Roman" w:cs="Times New Roman"/>
                <w:sz w:val="24"/>
                <w:szCs w:val="24"/>
              </w:rPr>
              <w:t>17</w:t>
            </w:r>
            <w:r w:rsidR="004C0026">
              <w:rPr>
                <w:rFonts w:ascii="Times New Roman" w:hAnsi="Times New Roman" w:cs="Times New Roman"/>
                <w:sz w:val="24"/>
                <w:szCs w:val="24"/>
              </w:rPr>
              <w:t>,20</w:t>
            </w:r>
            <w:r w:rsidRPr="00F2255D">
              <w:rPr>
                <w:rFonts w:ascii="Times New Roman" w:hAnsi="Times New Roman" w:cs="Times New Roman"/>
                <w:sz w:val="24"/>
                <w:szCs w:val="24"/>
              </w:rPr>
              <w:t xml:space="preserve"> </w:t>
            </w:r>
            <w:proofErr w:type="spellStart"/>
            <w:r w:rsidRPr="00F2255D">
              <w:rPr>
                <w:rFonts w:ascii="Times New Roman" w:hAnsi="Times New Roman" w:cs="Times New Roman"/>
                <w:sz w:val="24"/>
                <w:szCs w:val="24"/>
              </w:rPr>
              <w:t>кв.м</w:t>
            </w:r>
            <w:proofErr w:type="spellEnd"/>
            <w:r w:rsidRPr="00F2255D">
              <w:rPr>
                <w:rFonts w:ascii="Times New Roman" w:hAnsi="Times New Roman" w:cs="Times New Roman"/>
                <w:sz w:val="24"/>
                <w:szCs w:val="24"/>
              </w:rPr>
              <w:t xml:space="preserve">., </w:t>
            </w:r>
          </w:p>
          <w:p w:rsidR="00C96372" w:rsidRPr="00F2255D" w:rsidRDefault="00C96372" w:rsidP="009E3518">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xml:space="preserve">ламинат – 1 920 </w:t>
            </w:r>
            <w:proofErr w:type="spellStart"/>
            <w:r w:rsidRPr="00F2255D">
              <w:rPr>
                <w:rFonts w:ascii="Times New Roman" w:hAnsi="Times New Roman" w:cs="Times New Roman"/>
                <w:sz w:val="24"/>
                <w:szCs w:val="24"/>
              </w:rPr>
              <w:t>кв.м</w:t>
            </w:r>
            <w:proofErr w:type="spellEnd"/>
            <w:r w:rsidRPr="00F2255D">
              <w:rPr>
                <w:rFonts w:ascii="Times New Roman" w:hAnsi="Times New Roman" w:cs="Times New Roman"/>
                <w:sz w:val="24"/>
                <w:szCs w:val="24"/>
              </w:rPr>
              <w:t xml:space="preserve">. </w:t>
            </w:r>
          </w:p>
        </w:tc>
        <w:tc>
          <w:tcPr>
            <w:tcW w:w="1701" w:type="dxa"/>
            <w:tcBorders>
              <w:top w:val="single" w:sz="6" w:space="0" w:color="auto"/>
              <w:left w:val="single" w:sz="6" w:space="0" w:color="auto"/>
              <w:bottom w:val="single" w:sz="6" w:space="0" w:color="auto"/>
              <w:right w:val="single" w:sz="6" w:space="0" w:color="auto"/>
            </w:tcBorders>
          </w:tcPr>
          <w:p w:rsidR="00C96372" w:rsidRPr="00F2255D" w:rsidRDefault="00C96372"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кв. м</w:t>
            </w:r>
          </w:p>
        </w:tc>
        <w:tc>
          <w:tcPr>
            <w:tcW w:w="1417" w:type="dxa"/>
            <w:tcBorders>
              <w:top w:val="single" w:sz="6" w:space="0" w:color="auto"/>
              <w:left w:val="single" w:sz="4" w:space="0" w:color="auto"/>
              <w:bottom w:val="single" w:sz="6" w:space="0" w:color="auto"/>
              <w:right w:val="single" w:sz="4" w:space="0" w:color="auto"/>
            </w:tcBorders>
          </w:tcPr>
          <w:p w:rsidR="00C96372" w:rsidRPr="00F2255D" w:rsidRDefault="004C0026" w:rsidP="009E3518">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6</w:t>
            </w:r>
            <w:r w:rsidR="00C96372" w:rsidRPr="00F2255D">
              <w:rPr>
                <w:rFonts w:ascii="Times New Roman" w:hAnsi="Times New Roman" w:cs="Times New Roman"/>
                <w:sz w:val="24"/>
                <w:szCs w:val="24"/>
              </w:rPr>
              <w:t xml:space="preserve"> </w:t>
            </w:r>
            <w:r>
              <w:rPr>
                <w:rFonts w:ascii="Times New Roman" w:hAnsi="Times New Roman" w:cs="Times New Roman"/>
                <w:sz w:val="24"/>
                <w:szCs w:val="24"/>
                <w:lang w:val="en-US"/>
              </w:rPr>
              <w:t>042</w:t>
            </w:r>
            <w:r w:rsidR="00C96372" w:rsidRPr="00F2255D">
              <w:rPr>
                <w:rFonts w:ascii="Times New Roman" w:hAnsi="Times New Roman" w:cs="Times New Roman"/>
                <w:sz w:val="24"/>
                <w:szCs w:val="24"/>
              </w:rPr>
              <w:t>,5</w:t>
            </w:r>
            <w:r>
              <w:rPr>
                <w:rFonts w:ascii="Times New Roman" w:hAnsi="Times New Roman" w:cs="Times New Roman"/>
                <w:sz w:val="24"/>
                <w:szCs w:val="24"/>
                <w:lang w:val="en-US"/>
              </w:rPr>
              <w:t>0</w:t>
            </w:r>
          </w:p>
        </w:tc>
      </w:tr>
      <w:tr w:rsidR="00C96372" w:rsidRPr="00F2255D" w:rsidTr="001652B7">
        <w:trPr>
          <w:cantSplit/>
          <w:trHeight w:val="65"/>
        </w:trPr>
        <w:tc>
          <w:tcPr>
            <w:tcW w:w="632" w:type="dxa"/>
            <w:tcBorders>
              <w:top w:val="single" w:sz="6" w:space="0" w:color="auto"/>
              <w:left w:val="single" w:sz="4" w:space="0" w:color="auto"/>
              <w:bottom w:val="single" w:sz="4" w:space="0" w:color="auto"/>
              <w:right w:val="single" w:sz="6" w:space="0" w:color="auto"/>
            </w:tcBorders>
          </w:tcPr>
          <w:p w:rsidR="00C96372" w:rsidRPr="00F2255D" w:rsidRDefault="00C96372"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1.2.</w:t>
            </w:r>
          </w:p>
        </w:tc>
        <w:tc>
          <w:tcPr>
            <w:tcW w:w="6550" w:type="dxa"/>
            <w:tcBorders>
              <w:top w:val="single" w:sz="6" w:space="0" w:color="auto"/>
              <w:left w:val="single" w:sz="6" w:space="0" w:color="auto"/>
              <w:bottom w:val="single" w:sz="4" w:space="0" w:color="auto"/>
              <w:right w:val="single" w:sz="6" w:space="0" w:color="auto"/>
            </w:tcBorders>
          </w:tcPr>
          <w:p w:rsidR="00C96372" w:rsidRPr="00F2255D" w:rsidRDefault="00C96372" w:rsidP="00F2255D">
            <w:pPr>
              <w:spacing w:after="0" w:line="240" w:lineRule="auto"/>
              <w:ind w:left="-119"/>
              <w:rPr>
                <w:rFonts w:ascii="Times New Roman" w:hAnsi="Times New Roman" w:cs="Times New Roman"/>
                <w:sz w:val="24"/>
                <w:szCs w:val="24"/>
              </w:rPr>
            </w:pPr>
            <w:r w:rsidRPr="00F2255D">
              <w:rPr>
                <w:rFonts w:ascii="Times New Roman" w:hAnsi="Times New Roman" w:cs="Times New Roman"/>
                <w:sz w:val="24"/>
                <w:szCs w:val="24"/>
              </w:rPr>
              <w:t xml:space="preserve">  площадь подземного паркинга</w:t>
            </w:r>
          </w:p>
        </w:tc>
        <w:tc>
          <w:tcPr>
            <w:tcW w:w="1701" w:type="dxa"/>
            <w:tcBorders>
              <w:top w:val="single" w:sz="6" w:space="0" w:color="auto"/>
              <w:left w:val="single" w:sz="6" w:space="0" w:color="auto"/>
              <w:bottom w:val="single" w:sz="4" w:space="0" w:color="auto"/>
              <w:right w:val="single" w:sz="6" w:space="0" w:color="auto"/>
            </w:tcBorders>
          </w:tcPr>
          <w:p w:rsidR="00C96372" w:rsidRPr="00F2255D" w:rsidRDefault="00C96372"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кв. м</w:t>
            </w:r>
          </w:p>
        </w:tc>
        <w:tc>
          <w:tcPr>
            <w:tcW w:w="1417" w:type="dxa"/>
            <w:tcBorders>
              <w:top w:val="single" w:sz="6" w:space="0" w:color="auto"/>
              <w:left w:val="single" w:sz="4" w:space="0" w:color="auto"/>
              <w:bottom w:val="single" w:sz="4" w:space="0" w:color="auto"/>
              <w:right w:val="single" w:sz="4" w:space="0" w:color="auto"/>
            </w:tcBorders>
          </w:tcPr>
          <w:p w:rsidR="00C96372" w:rsidRPr="00F2255D" w:rsidRDefault="00C96372"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1 611,60</w:t>
            </w:r>
          </w:p>
        </w:tc>
      </w:tr>
      <w:tr w:rsidR="00C96372" w:rsidRPr="00F2255D" w:rsidTr="001652B7">
        <w:trPr>
          <w:cantSplit/>
          <w:trHeight w:val="285"/>
        </w:trPr>
        <w:tc>
          <w:tcPr>
            <w:tcW w:w="632" w:type="dxa"/>
            <w:tcBorders>
              <w:top w:val="single" w:sz="6" w:space="0" w:color="auto"/>
              <w:left w:val="single" w:sz="4" w:space="0" w:color="auto"/>
              <w:bottom w:val="single" w:sz="4" w:space="0" w:color="auto"/>
              <w:right w:val="single" w:sz="6" w:space="0" w:color="auto"/>
            </w:tcBorders>
          </w:tcPr>
          <w:p w:rsidR="00C96372" w:rsidRPr="00F2255D" w:rsidRDefault="00C96372"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2.</w:t>
            </w:r>
          </w:p>
        </w:tc>
        <w:tc>
          <w:tcPr>
            <w:tcW w:w="6550" w:type="dxa"/>
            <w:tcBorders>
              <w:top w:val="single" w:sz="6" w:space="0" w:color="auto"/>
              <w:left w:val="single" w:sz="6" w:space="0" w:color="auto"/>
              <w:bottom w:val="single" w:sz="4" w:space="0" w:color="auto"/>
              <w:right w:val="single" w:sz="6" w:space="0" w:color="auto"/>
            </w:tcBorders>
          </w:tcPr>
          <w:p w:rsidR="00C96372" w:rsidRPr="00F2255D" w:rsidRDefault="00C96372"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Площадь клумб</w:t>
            </w:r>
          </w:p>
        </w:tc>
        <w:tc>
          <w:tcPr>
            <w:tcW w:w="1701" w:type="dxa"/>
            <w:tcBorders>
              <w:top w:val="single" w:sz="6" w:space="0" w:color="auto"/>
              <w:left w:val="single" w:sz="6" w:space="0" w:color="auto"/>
              <w:bottom w:val="single" w:sz="4" w:space="0" w:color="auto"/>
              <w:right w:val="single" w:sz="6" w:space="0" w:color="auto"/>
            </w:tcBorders>
          </w:tcPr>
          <w:p w:rsidR="00C96372" w:rsidRPr="00F2255D" w:rsidRDefault="00C96372"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кв. м</w:t>
            </w:r>
          </w:p>
        </w:tc>
        <w:tc>
          <w:tcPr>
            <w:tcW w:w="1417" w:type="dxa"/>
            <w:tcBorders>
              <w:top w:val="single" w:sz="6" w:space="0" w:color="auto"/>
              <w:left w:val="single" w:sz="4" w:space="0" w:color="auto"/>
              <w:bottom w:val="single" w:sz="4" w:space="0" w:color="auto"/>
              <w:right w:val="single" w:sz="4" w:space="0" w:color="auto"/>
            </w:tcBorders>
          </w:tcPr>
          <w:p w:rsidR="00C96372" w:rsidRPr="00F2255D" w:rsidRDefault="00C96372"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252,00</w:t>
            </w:r>
          </w:p>
        </w:tc>
      </w:tr>
      <w:tr w:rsidR="00C96372" w:rsidRPr="00F2255D" w:rsidTr="001652B7">
        <w:trPr>
          <w:cantSplit/>
          <w:trHeight w:val="70"/>
        </w:trPr>
        <w:tc>
          <w:tcPr>
            <w:tcW w:w="632" w:type="dxa"/>
            <w:tcBorders>
              <w:top w:val="single" w:sz="4" w:space="0" w:color="auto"/>
              <w:left w:val="single" w:sz="4" w:space="0" w:color="auto"/>
              <w:bottom w:val="single" w:sz="4" w:space="0" w:color="auto"/>
              <w:right w:val="single" w:sz="6" w:space="0" w:color="auto"/>
            </w:tcBorders>
          </w:tcPr>
          <w:p w:rsidR="00C96372" w:rsidRPr="00F2255D" w:rsidRDefault="00C96372"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xml:space="preserve">3. </w:t>
            </w:r>
          </w:p>
        </w:tc>
        <w:tc>
          <w:tcPr>
            <w:tcW w:w="6550" w:type="dxa"/>
            <w:tcBorders>
              <w:top w:val="single" w:sz="4" w:space="0" w:color="auto"/>
              <w:left w:val="single" w:sz="6" w:space="0" w:color="auto"/>
              <w:bottom w:val="single" w:sz="4" w:space="0" w:color="auto"/>
              <w:right w:val="single" w:sz="6" w:space="0" w:color="auto"/>
            </w:tcBorders>
          </w:tcPr>
          <w:p w:rsidR="00C96372" w:rsidRPr="00F2255D" w:rsidRDefault="00C96372"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Площадь прилегающей территории</w:t>
            </w:r>
          </w:p>
        </w:tc>
        <w:tc>
          <w:tcPr>
            <w:tcW w:w="1701" w:type="dxa"/>
            <w:tcBorders>
              <w:top w:val="single" w:sz="4" w:space="0" w:color="auto"/>
              <w:left w:val="single" w:sz="6" w:space="0" w:color="auto"/>
              <w:bottom w:val="single" w:sz="4" w:space="0" w:color="auto"/>
              <w:right w:val="single" w:sz="6" w:space="0" w:color="auto"/>
            </w:tcBorders>
          </w:tcPr>
          <w:p w:rsidR="00C96372" w:rsidRPr="00F2255D" w:rsidRDefault="00C96372"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кв. м</w:t>
            </w:r>
          </w:p>
        </w:tc>
        <w:tc>
          <w:tcPr>
            <w:tcW w:w="1417" w:type="dxa"/>
            <w:tcBorders>
              <w:top w:val="single" w:sz="4" w:space="0" w:color="auto"/>
              <w:left w:val="single" w:sz="4" w:space="0" w:color="auto"/>
              <w:bottom w:val="single" w:sz="4" w:space="0" w:color="auto"/>
              <w:right w:val="single" w:sz="4" w:space="0" w:color="auto"/>
            </w:tcBorders>
          </w:tcPr>
          <w:p w:rsidR="00C96372" w:rsidRPr="00F2255D" w:rsidRDefault="00C96372"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660,00</w:t>
            </w:r>
          </w:p>
        </w:tc>
      </w:tr>
      <w:tr w:rsidR="00C96372" w:rsidRPr="00F2255D" w:rsidTr="001652B7">
        <w:trPr>
          <w:cantSplit/>
          <w:trHeight w:val="70"/>
        </w:trPr>
        <w:tc>
          <w:tcPr>
            <w:tcW w:w="632" w:type="dxa"/>
            <w:tcBorders>
              <w:top w:val="single" w:sz="4" w:space="0" w:color="auto"/>
              <w:left w:val="single" w:sz="4" w:space="0" w:color="auto"/>
              <w:bottom w:val="single" w:sz="6" w:space="0" w:color="auto"/>
              <w:right w:val="single" w:sz="6" w:space="0" w:color="auto"/>
            </w:tcBorders>
          </w:tcPr>
          <w:p w:rsidR="00C96372" w:rsidRPr="00F2255D" w:rsidRDefault="00C96372"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4.</w:t>
            </w:r>
          </w:p>
        </w:tc>
        <w:tc>
          <w:tcPr>
            <w:tcW w:w="6550" w:type="dxa"/>
            <w:tcBorders>
              <w:top w:val="single" w:sz="4" w:space="0" w:color="auto"/>
              <w:left w:val="single" w:sz="6" w:space="0" w:color="auto"/>
              <w:bottom w:val="single" w:sz="6" w:space="0" w:color="auto"/>
              <w:right w:val="single" w:sz="6" w:space="0" w:color="auto"/>
            </w:tcBorders>
            <w:vAlign w:val="center"/>
          </w:tcPr>
          <w:p w:rsidR="00C96372" w:rsidRPr="00F2255D" w:rsidRDefault="00C96372"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Общая площадь окон</w:t>
            </w:r>
          </w:p>
        </w:tc>
        <w:tc>
          <w:tcPr>
            <w:tcW w:w="1701" w:type="dxa"/>
            <w:tcBorders>
              <w:top w:val="single" w:sz="4" w:space="0" w:color="auto"/>
              <w:left w:val="single" w:sz="6" w:space="0" w:color="auto"/>
              <w:bottom w:val="single" w:sz="6" w:space="0" w:color="auto"/>
              <w:right w:val="single" w:sz="6" w:space="0" w:color="auto"/>
            </w:tcBorders>
            <w:vAlign w:val="center"/>
          </w:tcPr>
          <w:p w:rsidR="00C96372" w:rsidRPr="00F2255D" w:rsidRDefault="00C96372"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м²</w:t>
            </w:r>
          </w:p>
        </w:tc>
        <w:tc>
          <w:tcPr>
            <w:tcW w:w="1417" w:type="dxa"/>
            <w:tcBorders>
              <w:top w:val="single" w:sz="4" w:space="0" w:color="auto"/>
              <w:left w:val="single" w:sz="4" w:space="0" w:color="auto"/>
              <w:bottom w:val="single" w:sz="6" w:space="0" w:color="auto"/>
              <w:right w:val="single" w:sz="4" w:space="0" w:color="auto"/>
            </w:tcBorders>
            <w:vAlign w:val="center"/>
          </w:tcPr>
          <w:p w:rsidR="00C96372" w:rsidRPr="00F2255D" w:rsidRDefault="00C96372" w:rsidP="00F2255D">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sz w:val="24"/>
                <w:szCs w:val="24"/>
              </w:rPr>
              <w:t>2015,20</w:t>
            </w:r>
          </w:p>
        </w:tc>
      </w:tr>
    </w:tbl>
    <w:p w:rsidR="00F836C8" w:rsidRDefault="00F836C8" w:rsidP="00F2255D">
      <w:pPr>
        <w:pStyle w:val="af0"/>
        <w:ind w:left="0"/>
        <w:rPr>
          <w:rFonts w:eastAsia="Arial"/>
          <w:b/>
          <w:sz w:val="24"/>
          <w:szCs w:val="24"/>
        </w:rPr>
      </w:pPr>
    </w:p>
    <w:p w:rsidR="00B05324" w:rsidRDefault="00B05324" w:rsidP="00F2255D">
      <w:pPr>
        <w:pStyle w:val="af0"/>
        <w:ind w:left="0"/>
        <w:rPr>
          <w:rFonts w:eastAsia="Arial"/>
          <w:b/>
          <w:sz w:val="24"/>
          <w:szCs w:val="24"/>
        </w:rPr>
      </w:pPr>
    </w:p>
    <w:p w:rsidR="00B05324" w:rsidRDefault="00B05324" w:rsidP="00F2255D">
      <w:pPr>
        <w:pStyle w:val="af0"/>
        <w:ind w:left="0"/>
        <w:rPr>
          <w:rFonts w:eastAsia="Arial"/>
          <w:b/>
          <w:sz w:val="24"/>
          <w:szCs w:val="24"/>
        </w:rPr>
      </w:pPr>
    </w:p>
    <w:p w:rsidR="00C96372" w:rsidRPr="00F2255D" w:rsidRDefault="00C96372" w:rsidP="00F2255D">
      <w:pPr>
        <w:pStyle w:val="af0"/>
        <w:ind w:left="0"/>
        <w:rPr>
          <w:rFonts w:eastAsia="Arial"/>
          <w:b/>
          <w:sz w:val="24"/>
          <w:szCs w:val="24"/>
        </w:rPr>
      </w:pPr>
      <w:r w:rsidRPr="00F2255D">
        <w:rPr>
          <w:rFonts w:eastAsia="Arial"/>
          <w:b/>
          <w:sz w:val="24"/>
          <w:szCs w:val="24"/>
        </w:rPr>
        <w:t>Перечень объектов:</w:t>
      </w:r>
    </w:p>
    <w:p w:rsidR="00C96372" w:rsidRDefault="00C96372" w:rsidP="00F2255D">
      <w:pPr>
        <w:pStyle w:val="af0"/>
        <w:ind w:left="0"/>
        <w:rPr>
          <w:rFonts w:eastAsia="Arial"/>
          <w:b/>
          <w:sz w:val="24"/>
          <w:szCs w:val="24"/>
        </w:rPr>
      </w:pPr>
    </w:p>
    <w:p w:rsidR="00B05324" w:rsidRPr="00F2255D" w:rsidRDefault="00B05324" w:rsidP="00F2255D">
      <w:pPr>
        <w:pStyle w:val="af0"/>
        <w:ind w:left="0"/>
        <w:rPr>
          <w:rFonts w:eastAsia="Arial"/>
          <w:b/>
          <w:sz w:val="24"/>
          <w:szCs w:val="24"/>
        </w:rPr>
      </w:pPr>
    </w:p>
    <w:tbl>
      <w:tblPr>
        <w:tblW w:w="10377" w:type="dxa"/>
        <w:tblInd w:w="-34" w:type="dxa"/>
        <w:tblLayout w:type="fixed"/>
        <w:tblLook w:val="04A0" w:firstRow="1" w:lastRow="0" w:firstColumn="1" w:lastColumn="0" w:noHBand="0" w:noVBand="1"/>
      </w:tblPr>
      <w:tblGrid>
        <w:gridCol w:w="709"/>
        <w:gridCol w:w="3828"/>
        <w:gridCol w:w="1729"/>
        <w:gridCol w:w="993"/>
        <w:gridCol w:w="1842"/>
        <w:gridCol w:w="1276"/>
      </w:tblGrid>
      <w:tr w:rsidR="00625329" w:rsidRPr="00F2255D" w:rsidTr="001652B7">
        <w:trPr>
          <w:trHeight w:val="10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5329" w:rsidRPr="00F2255D" w:rsidRDefault="00625329" w:rsidP="00F2255D">
            <w:pPr>
              <w:spacing w:after="0" w:line="240" w:lineRule="auto"/>
              <w:jc w:val="center"/>
              <w:rPr>
                <w:rFonts w:ascii="Times New Roman" w:hAnsi="Times New Roman" w:cs="Times New Roman"/>
                <w:b/>
                <w:color w:val="000000"/>
                <w:sz w:val="24"/>
                <w:szCs w:val="24"/>
              </w:rPr>
            </w:pPr>
            <w:r w:rsidRPr="00F2255D">
              <w:rPr>
                <w:rFonts w:ascii="Times New Roman" w:hAnsi="Times New Roman" w:cs="Times New Roman"/>
                <w:b/>
                <w:color w:val="000000"/>
                <w:sz w:val="24"/>
                <w:szCs w:val="24"/>
              </w:rPr>
              <w:t>№</w:t>
            </w:r>
          </w:p>
        </w:tc>
        <w:tc>
          <w:tcPr>
            <w:tcW w:w="3828" w:type="dxa"/>
            <w:tcBorders>
              <w:top w:val="single" w:sz="4" w:space="0" w:color="auto"/>
              <w:left w:val="nil"/>
              <w:bottom w:val="single" w:sz="4" w:space="0" w:color="auto"/>
              <w:right w:val="single" w:sz="4" w:space="0" w:color="auto"/>
            </w:tcBorders>
            <w:shd w:val="clear" w:color="auto" w:fill="auto"/>
            <w:noWrap/>
            <w:vAlign w:val="center"/>
            <w:hideMark/>
          </w:tcPr>
          <w:p w:rsidR="00625329" w:rsidRPr="00F2255D" w:rsidRDefault="00625329" w:rsidP="00F2255D">
            <w:pPr>
              <w:spacing w:after="0" w:line="240" w:lineRule="auto"/>
              <w:jc w:val="center"/>
              <w:rPr>
                <w:rFonts w:ascii="Times New Roman" w:hAnsi="Times New Roman" w:cs="Times New Roman"/>
                <w:b/>
                <w:bCs/>
                <w:color w:val="C00000"/>
                <w:sz w:val="24"/>
                <w:szCs w:val="24"/>
              </w:rPr>
            </w:pPr>
            <w:r w:rsidRPr="00F2255D">
              <w:rPr>
                <w:rFonts w:ascii="Times New Roman" w:hAnsi="Times New Roman" w:cs="Times New Roman"/>
                <w:b/>
                <w:bCs/>
                <w:color w:val="000000"/>
                <w:sz w:val="24"/>
                <w:szCs w:val="24"/>
              </w:rPr>
              <w:t>Наименование объекта</w:t>
            </w:r>
            <w:r w:rsidRPr="00F2255D">
              <w:rPr>
                <w:rFonts w:ascii="Times New Roman" w:hAnsi="Times New Roman" w:cs="Times New Roman"/>
                <w:b/>
                <w:bCs/>
                <w:color w:val="000000" w:themeColor="text1"/>
                <w:sz w:val="24"/>
                <w:szCs w:val="24"/>
              </w:rPr>
              <w:t>/Адрес нахождения</w:t>
            </w:r>
          </w:p>
        </w:tc>
        <w:tc>
          <w:tcPr>
            <w:tcW w:w="1729" w:type="dxa"/>
            <w:tcBorders>
              <w:top w:val="single" w:sz="4" w:space="0" w:color="auto"/>
              <w:left w:val="nil"/>
              <w:bottom w:val="single" w:sz="4" w:space="0" w:color="auto"/>
              <w:right w:val="single" w:sz="4" w:space="0" w:color="auto"/>
            </w:tcBorders>
            <w:shd w:val="clear" w:color="auto" w:fill="auto"/>
            <w:vAlign w:val="center"/>
            <w:hideMark/>
          </w:tcPr>
          <w:p w:rsidR="00625329" w:rsidRPr="00F2255D" w:rsidRDefault="00625329" w:rsidP="009E3518">
            <w:pPr>
              <w:spacing w:after="0" w:line="240" w:lineRule="auto"/>
              <w:jc w:val="center"/>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 xml:space="preserve">Убираемые площади </w:t>
            </w:r>
            <w:r>
              <w:rPr>
                <w:rFonts w:ascii="Times New Roman" w:hAnsi="Times New Roman" w:cs="Times New Roman"/>
                <w:b/>
                <w:bCs/>
                <w:color w:val="000000"/>
                <w:sz w:val="24"/>
                <w:szCs w:val="24"/>
              </w:rPr>
              <w:t>нежилых помещений</w:t>
            </w:r>
            <w:r w:rsidRPr="00F2255D">
              <w:rPr>
                <w:rFonts w:ascii="Times New Roman" w:hAnsi="Times New Roman" w:cs="Times New Roman"/>
                <w:b/>
                <w:bCs/>
                <w:color w:val="000000"/>
                <w:sz w:val="24"/>
                <w:szCs w:val="24"/>
              </w:rPr>
              <w:t>, м²</w:t>
            </w:r>
          </w:p>
        </w:tc>
        <w:tc>
          <w:tcPr>
            <w:tcW w:w="993" w:type="dxa"/>
            <w:tcBorders>
              <w:top w:val="single" w:sz="4" w:space="0" w:color="auto"/>
              <w:left w:val="nil"/>
              <w:bottom w:val="single" w:sz="4" w:space="0" w:color="auto"/>
              <w:right w:val="single" w:sz="4" w:space="0" w:color="auto"/>
            </w:tcBorders>
            <w:vAlign w:val="center"/>
          </w:tcPr>
          <w:p w:rsidR="00625329" w:rsidRPr="00F2255D" w:rsidRDefault="00625329" w:rsidP="009E3518">
            <w:pPr>
              <w:spacing w:after="0" w:line="240" w:lineRule="auto"/>
              <w:jc w:val="center"/>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С/узел, шт.</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5329" w:rsidRPr="00F2255D" w:rsidRDefault="00625329" w:rsidP="009E3518">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Прилегающая территория </w:t>
            </w:r>
            <w:r w:rsidRPr="00F2255D">
              <w:rPr>
                <w:rFonts w:ascii="Times New Roman" w:hAnsi="Times New Roman" w:cs="Times New Roman"/>
                <w:b/>
                <w:bCs/>
                <w:color w:val="000000"/>
                <w:sz w:val="24"/>
                <w:szCs w:val="24"/>
              </w:rPr>
              <w:t>м²</w:t>
            </w:r>
          </w:p>
        </w:tc>
        <w:tc>
          <w:tcPr>
            <w:tcW w:w="1276" w:type="dxa"/>
            <w:tcBorders>
              <w:top w:val="single" w:sz="4" w:space="0" w:color="auto"/>
              <w:left w:val="nil"/>
              <w:bottom w:val="single" w:sz="4" w:space="0" w:color="auto"/>
              <w:right w:val="single" w:sz="4" w:space="0" w:color="auto"/>
            </w:tcBorders>
            <w:vAlign w:val="center"/>
          </w:tcPr>
          <w:p w:rsidR="00625329" w:rsidRPr="00F2255D" w:rsidRDefault="00625329" w:rsidP="009E3518">
            <w:pPr>
              <w:spacing w:after="0" w:line="240" w:lineRule="auto"/>
              <w:jc w:val="center"/>
              <w:rPr>
                <w:rFonts w:ascii="Times New Roman" w:hAnsi="Times New Roman" w:cs="Times New Roman"/>
                <w:b/>
                <w:sz w:val="24"/>
                <w:szCs w:val="24"/>
              </w:rPr>
            </w:pPr>
            <w:r w:rsidRPr="00F2255D">
              <w:rPr>
                <w:rFonts w:ascii="Times New Roman" w:hAnsi="Times New Roman" w:cs="Times New Roman"/>
                <w:b/>
                <w:sz w:val="24"/>
                <w:szCs w:val="24"/>
              </w:rPr>
              <w:t>Площадь окон, м²</w:t>
            </w:r>
          </w:p>
        </w:tc>
      </w:tr>
      <w:tr w:rsidR="00625329" w:rsidRPr="00F2255D" w:rsidTr="001652B7">
        <w:trPr>
          <w:trHeight w:val="497"/>
        </w:trPr>
        <w:tc>
          <w:tcPr>
            <w:tcW w:w="709" w:type="dxa"/>
            <w:tcBorders>
              <w:top w:val="nil"/>
              <w:left w:val="single" w:sz="4" w:space="0" w:color="auto"/>
              <w:bottom w:val="single" w:sz="4" w:space="0" w:color="auto"/>
              <w:right w:val="single" w:sz="4" w:space="0" w:color="auto"/>
            </w:tcBorders>
            <w:shd w:val="clear" w:color="auto" w:fill="auto"/>
            <w:noWrap/>
            <w:vAlign w:val="center"/>
          </w:tcPr>
          <w:p w:rsidR="00625329" w:rsidRPr="00F2255D" w:rsidRDefault="00625329" w:rsidP="00F2255D">
            <w:pPr>
              <w:spacing w:after="0" w:line="240" w:lineRule="auto"/>
              <w:jc w:val="center"/>
              <w:rPr>
                <w:rFonts w:ascii="Times New Roman" w:hAnsi="Times New Roman" w:cs="Times New Roman"/>
                <w:bCs/>
                <w:iCs/>
                <w:sz w:val="24"/>
                <w:szCs w:val="24"/>
              </w:rPr>
            </w:pPr>
            <w:r w:rsidRPr="00F2255D">
              <w:rPr>
                <w:rFonts w:ascii="Times New Roman" w:hAnsi="Times New Roman" w:cs="Times New Roman"/>
                <w:bCs/>
                <w:iCs/>
                <w:sz w:val="24"/>
                <w:szCs w:val="24"/>
              </w:rPr>
              <w:t>1</w:t>
            </w:r>
          </w:p>
        </w:tc>
        <w:tc>
          <w:tcPr>
            <w:tcW w:w="3828" w:type="dxa"/>
            <w:tcBorders>
              <w:top w:val="nil"/>
              <w:left w:val="nil"/>
              <w:bottom w:val="single" w:sz="4" w:space="0" w:color="auto"/>
              <w:right w:val="single" w:sz="4" w:space="0" w:color="auto"/>
            </w:tcBorders>
            <w:shd w:val="clear" w:color="auto" w:fill="auto"/>
            <w:noWrap/>
          </w:tcPr>
          <w:p w:rsidR="00625329" w:rsidRPr="00F2255D" w:rsidRDefault="00625329" w:rsidP="009E3518">
            <w:pPr>
              <w:pStyle w:val="Framecontents"/>
              <w:spacing w:after="0"/>
            </w:pPr>
            <w:r w:rsidRPr="009E3518">
              <w:rPr>
                <w:rFonts w:eastAsia="Times New Roman"/>
              </w:rPr>
              <w:t>Здание ИА ПАО «Россети Центр»/ Москва, ул. Малая Ордынка, д. 15</w:t>
            </w:r>
          </w:p>
        </w:tc>
        <w:tc>
          <w:tcPr>
            <w:tcW w:w="1729" w:type="dxa"/>
            <w:tcBorders>
              <w:top w:val="nil"/>
              <w:left w:val="nil"/>
              <w:bottom w:val="single" w:sz="4" w:space="0" w:color="auto"/>
              <w:right w:val="single" w:sz="4" w:space="0" w:color="auto"/>
            </w:tcBorders>
            <w:shd w:val="clear" w:color="auto" w:fill="auto"/>
            <w:noWrap/>
            <w:vAlign w:val="center"/>
          </w:tcPr>
          <w:p w:rsidR="00625329" w:rsidRPr="00F2255D" w:rsidRDefault="00625329" w:rsidP="009E3518">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7 654,1</w:t>
            </w:r>
          </w:p>
        </w:tc>
        <w:tc>
          <w:tcPr>
            <w:tcW w:w="993" w:type="dxa"/>
            <w:tcBorders>
              <w:top w:val="single" w:sz="4" w:space="0" w:color="auto"/>
              <w:left w:val="nil"/>
              <w:bottom w:val="single" w:sz="4" w:space="0" w:color="auto"/>
              <w:right w:val="single" w:sz="4" w:space="0" w:color="auto"/>
            </w:tcBorders>
            <w:vAlign w:val="center"/>
          </w:tcPr>
          <w:p w:rsidR="00625329" w:rsidRPr="00F2255D" w:rsidRDefault="00625329" w:rsidP="009E3518">
            <w:pPr>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18</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25329" w:rsidRPr="00F2255D" w:rsidRDefault="00625329" w:rsidP="009E3518">
            <w:pPr>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660</w:t>
            </w:r>
          </w:p>
        </w:tc>
        <w:tc>
          <w:tcPr>
            <w:tcW w:w="1276" w:type="dxa"/>
            <w:tcBorders>
              <w:top w:val="nil"/>
              <w:left w:val="nil"/>
              <w:bottom w:val="single" w:sz="4" w:space="0" w:color="auto"/>
              <w:right w:val="single" w:sz="4" w:space="0" w:color="auto"/>
            </w:tcBorders>
            <w:vAlign w:val="center"/>
          </w:tcPr>
          <w:p w:rsidR="00625329" w:rsidRPr="00F2255D" w:rsidRDefault="00625329" w:rsidP="009E3518">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2015,20</w:t>
            </w:r>
          </w:p>
        </w:tc>
      </w:tr>
    </w:tbl>
    <w:p w:rsidR="00F2255D" w:rsidRPr="009E3518" w:rsidRDefault="00F2255D" w:rsidP="009E3518">
      <w:pPr>
        <w:spacing w:after="0" w:line="240" w:lineRule="auto"/>
        <w:rPr>
          <w:rFonts w:ascii="Times New Roman" w:hAnsi="Times New Roman" w:cs="Times New Roman"/>
          <w:b/>
          <w:sz w:val="24"/>
          <w:szCs w:val="24"/>
        </w:rPr>
      </w:pPr>
    </w:p>
    <w:p w:rsidR="00F836C8" w:rsidRPr="009E3518" w:rsidRDefault="00F836C8" w:rsidP="009E3518">
      <w:pPr>
        <w:spacing w:after="0" w:line="240" w:lineRule="auto"/>
        <w:rPr>
          <w:rFonts w:ascii="Times New Roman" w:hAnsi="Times New Roman" w:cs="Times New Roman"/>
          <w:b/>
          <w:sz w:val="24"/>
        </w:rPr>
      </w:pPr>
    </w:p>
    <w:p w:rsidR="00B05324" w:rsidRPr="009E3518" w:rsidRDefault="00B05324" w:rsidP="009E3518">
      <w:pPr>
        <w:spacing w:after="0" w:line="240" w:lineRule="auto"/>
        <w:rPr>
          <w:rFonts w:ascii="Times New Roman" w:hAnsi="Times New Roman" w:cs="Times New Roman"/>
          <w:b/>
          <w:sz w:val="24"/>
        </w:rPr>
      </w:pPr>
    </w:p>
    <w:p w:rsidR="00C96372" w:rsidRPr="009E3518" w:rsidRDefault="00B05324" w:rsidP="009E3518">
      <w:pPr>
        <w:spacing w:after="0" w:line="240" w:lineRule="auto"/>
        <w:rPr>
          <w:rFonts w:ascii="Times New Roman" w:hAnsi="Times New Roman" w:cs="Times New Roman"/>
          <w:b/>
          <w:sz w:val="24"/>
        </w:rPr>
      </w:pPr>
      <w:r w:rsidRPr="009E3518">
        <w:rPr>
          <w:rFonts w:ascii="Times New Roman" w:hAnsi="Times New Roman" w:cs="Times New Roman"/>
          <w:b/>
          <w:sz w:val="24"/>
        </w:rPr>
        <w:t xml:space="preserve">2. </w:t>
      </w:r>
      <w:r w:rsidR="00C96372" w:rsidRPr="009E3518">
        <w:rPr>
          <w:rFonts w:ascii="Times New Roman" w:hAnsi="Times New Roman" w:cs="Times New Roman"/>
          <w:b/>
          <w:sz w:val="24"/>
        </w:rPr>
        <w:t xml:space="preserve">Требования к </w:t>
      </w:r>
      <w:r w:rsidR="0000123F">
        <w:rPr>
          <w:rFonts w:ascii="Times New Roman" w:hAnsi="Times New Roman" w:cs="Times New Roman"/>
          <w:b/>
          <w:sz w:val="24"/>
        </w:rPr>
        <w:t>оказываемым</w:t>
      </w:r>
      <w:r w:rsidR="0000123F" w:rsidRPr="009E3518">
        <w:rPr>
          <w:rFonts w:ascii="Times New Roman" w:hAnsi="Times New Roman" w:cs="Times New Roman"/>
          <w:b/>
          <w:sz w:val="24"/>
        </w:rPr>
        <w:t xml:space="preserve"> </w:t>
      </w:r>
      <w:r w:rsidR="00C96372" w:rsidRPr="009E3518">
        <w:rPr>
          <w:rFonts w:ascii="Times New Roman" w:hAnsi="Times New Roman" w:cs="Times New Roman"/>
          <w:b/>
          <w:sz w:val="24"/>
        </w:rPr>
        <w:t>услугам:</w:t>
      </w:r>
    </w:p>
    <w:p w:rsidR="00C96372" w:rsidRPr="00F2255D" w:rsidRDefault="00C96372" w:rsidP="00F2255D">
      <w:pPr>
        <w:spacing w:after="0" w:line="240" w:lineRule="auto"/>
        <w:jc w:val="both"/>
        <w:rPr>
          <w:rFonts w:ascii="Times New Roman" w:hAnsi="Times New Roman" w:cs="Times New Roman"/>
          <w:b/>
          <w:sz w:val="24"/>
          <w:szCs w:val="24"/>
        </w:rPr>
      </w:pPr>
    </w:p>
    <w:tbl>
      <w:tblPr>
        <w:tblW w:w="10060" w:type="dxa"/>
        <w:tblLayout w:type="fixed"/>
        <w:tblLook w:val="04A0" w:firstRow="1" w:lastRow="0" w:firstColumn="1" w:lastColumn="0" w:noHBand="0" w:noVBand="1"/>
      </w:tblPr>
      <w:tblGrid>
        <w:gridCol w:w="3309"/>
        <w:gridCol w:w="3916"/>
        <w:gridCol w:w="533"/>
        <w:gridCol w:w="459"/>
        <w:gridCol w:w="460"/>
        <w:gridCol w:w="459"/>
        <w:gridCol w:w="456"/>
        <w:gridCol w:w="468"/>
      </w:tblGrid>
      <w:tr w:rsidR="00C96372" w:rsidRPr="00F2255D" w:rsidTr="001652B7">
        <w:trPr>
          <w:trHeight w:val="300"/>
          <w:tblHeader/>
        </w:trPr>
        <w:tc>
          <w:tcPr>
            <w:tcW w:w="722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96372" w:rsidRPr="00F2255D" w:rsidRDefault="00C96372" w:rsidP="00F2255D">
            <w:pPr>
              <w:spacing w:after="0" w:line="240" w:lineRule="auto"/>
              <w:jc w:val="center"/>
              <w:rPr>
                <w:rFonts w:ascii="Times New Roman" w:hAnsi="Times New Roman" w:cs="Times New Roman"/>
                <w:b/>
                <w:bCs/>
                <w:sz w:val="24"/>
                <w:szCs w:val="24"/>
              </w:rPr>
            </w:pPr>
            <w:r w:rsidRPr="00F2255D">
              <w:rPr>
                <w:rFonts w:ascii="Times New Roman" w:hAnsi="Times New Roman" w:cs="Times New Roman"/>
                <w:b/>
                <w:bCs/>
                <w:iCs/>
                <w:sz w:val="24"/>
                <w:szCs w:val="24"/>
              </w:rPr>
              <w:t>Категории и виды уборочных услуг</w:t>
            </w:r>
          </w:p>
        </w:tc>
        <w:tc>
          <w:tcPr>
            <w:tcW w:w="2835" w:type="dxa"/>
            <w:gridSpan w:val="6"/>
            <w:tcBorders>
              <w:top w:val="single" w:sz="4" w:space="0" w:color="auto"/>
              <w:left w:val="nil"/>
              <w:bottom w:val="single" w:sz="4" w:space="0" w:color="auto"/>
              <w:right w:val="single" w:sz="4" w:space="0" w:color="auto"/>
            </w:tcBorders>
            <w:shd w:val="clear" w:color="auto" w:fill="auto"/>
            <w:vAlign w:val="center"/>
            <w:hideMark/>
          </w:tcPr>
          <w:p w:rsidR="00C96372" w:rsidRPr="00F2255D" w:rsidRDefault="00C96372" w:rsidP="00F2255D">
            <w:pPr>
              <w:spacing w:after="0" w:line="240" w:lineRule="auto"/>
              <w:jc w:val="center"/>
              <w:rPr>
                <w:rFonts w:ascii="Times New Roman" w:hAnsi="Times New Roman" w:cs="Times New Roman"/>
                <w:b/>
                <w:bCs/>
                <w:sz w:val="24"/>
                <w:szCs w:val="24"/>
              </w:rPr>
            </w:pPr>
            <w:r w:rsidRPr="00F2255D">
              <w:rPr>
                <w:rFonts w:ascii="Times New Roman" w:hAnsi="Times New Roman" w:cs="Times New Roman"/>
                <w:b/>
                <w:bCs/>
                <w:sz w:val="24"/>
                <w:szCs w:val="24"/>
              </w:rPr>
              <w:t>Периодичность</w:t>
            </w:r>
          </w:p>
        </w:tc>
      </w:tr>
      <w:tr w:rsidR="001652B7" w:rsidRPr="00F2255D" w:rsidTr="001652B7">
        <w:trPr>
          <w:trHeight w:val="1807"/>
          <w:tblHeader/>
        </w:trPr>
        <w:tc>
          <w:tcPr>
            <w:tcW w:w="7225" w:type="dxa"/>
            <w:gridSpan w:val="2"/>
            <w:vMerge/>
            <w:tcBorders>
              <w:top w:val="single" w:sz="4" w:space="0" w:color="auto"/>
              <w:left w:val="single" w:sz="4" w:space="0" w:color="auto"/>
              <w:bottom w:val="single" w:sz="4" w:space="0" w:color="auto"/>
              <w:right w:val="single" w:sz="4" w:space="0" w:color="auto"/>
            </w:tcBorders>
            <w:vAlign w:val="center"/>
            <w:hideMark/>
          </w:tcPr>
          <w:p w:rsidR="001652B7" w:rsidRPr="00F2255D" w:rsidRDefault="001652B7" w:rsidP="00F2255D">
            <w:pPr>
              <w:spacing w:after="0" w:line="240" w:lineRule="auto"/>
              <w:rPr>
                <w:rFonts w:ascii="Times New Roman" w:hAnsi="Times New Roman" w:cs="Times New Roman"/>
                <w:b/>
                <w:bCs/>
                <w:sz w:val="24"/>
                <w:szCs w:val="24"/>
              </w:rPr>
            </w:pPr>
          </w:p>
        </w:tc>
        <w:tc>
          <w:tcPr>
            <w:tcW w:w="533" w:type="dxa"/>
            <w:tcBorders>
              <w:top w:val="nil"/>
              <w:left w:val="nil"/>
              <w:bottom w:val="single" w:sz="4" w:space="0" w:color="auto"/>
              <w:right w:val="single" w:sz="4" w:space="0" w:color="auto"/>
            </w:tcBorders>
            <w:shd w:val="clear" w:color="auto" w:fill="auto"/>
            <w:textDirection w:val="btLr"/>
            <w:vAlign w:val="center"/>
            <w:hideMark/>
          </w:tcPr>
          <w:p w:rsidR="001652B7" w:rsidRPr="00F2255D" w:rsidRDefault="001652B7"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Ежедневно</w:t>
            </w:r>
          </w:p>
        </w:tc>
        <w:tc>
          <w:tcPr>
            <w:tcW w:w="459" w:type="dxa"/>
            <w:tcBorders>
              <w:top w:val="nil"/>
              <w:left w:val="nil"/>
              <w:bottom w:val="single" w:sz="4" w:space="0" w:color="auto"/>
              <w:right w:val="single" w:sz="4" w:space="0" w:color="auto"/>
            </w:tcBorders>
            <w:shd w:val="clear" w:color="000000" w:fill="FFFFFF"/>
            <w:textDirection w:val="btLr"/>
            <w:vAlign w:val="center"/>
            <w:hideMark/>
          </w:tcPr>
          <w:p w:rsidR="001652B7" w:rsidRPr="00F2255D" w:rsidRDefault="001652B7"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Еженедельно</w:t>
            </w:r>
          </w:p>
        </w:tc>
        <w:tc>
          <w:tcPr>
            <w:tcW w:w="460" w:type="dxa"/>
            <w:tcBorders>
              <w:top w:val="nil"/>
              <w:left w:val="nil"/>
              <w:bottom w:val="single" w:sz="4" w:space="0" w:color="auto"/>
              <w:right w:val="single" w:sz="4" w:space="0" w:color="auto"/>
            </w:tcBorders>
            <w:shd w:val="clear" w:color="auto" w:fill="auto"/>
            <w:textDirection w:val="btLr"/>
            <w:vAlign w:val="center"/>
            <w:hideMark/>
          </w:tcPr>
          <w:p w:rsidR="001652B7" w:rsidRPr="00F2255D" w:rsidRDefault="001652B7"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Ежемесячно</w:t>
            </w:r>
          </w:p>
        </w:tc>
        <w:tc>
          <w:tcPr>
            <w:tcW w:w="459" w:type="dxa"/>
            <w:tcBorders>
              <w:top w:val="nil"/>
              <w:left w:val="nil"/>
              <w:bottom w:val="single" w:sz="4" w:space="0" w:color="auto"/>
              <w:right w:val="single" w:sz="4" w:space="0" w:color="auto"/>
            </w:tcBorders>
            <w:shd w:val="clear" w:color="auto" w:fill="auto"/>
            <w:textDirection w:val="btLr"/>
            <w:vAlign w:val="center"/>
            <w:hideMark/>
          </w:tcPr>
          <w:p w:rsidR="001652B7" w:rsidRPr="00F2255D" w:rsidRDefault="001652B7"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Ежеквартально</w:t>
            </w:r>
          </w:p>
        </w:tc>
        <w:tc>
          <w:tcPr>
            <w:tcW w:w="456" w:type="dxa"/>
            <w:tcBorders>
              <w:top w:val="nil"/>
              <w:left w:val="nil"/>
              <w:bottom w:val="single" w:sz="4" w:space="0" w:color="auto"/>
              <w:right w:val="single" w:sz="4" w:space="0" w:color="auto"/>
            </w:tcBorders>
            <w:shd w:val="clear" w:color="auto" w:fill="auto"/>
            <w:textDirection w:val="btLr"/>
            <w:vAlign w:val="center"/>
            <w:hideMark/>
          </w:tcPr>
          <w:p w:rsidR="001652B7" w:rsidRPr="00F2255D" w:rsidRDefault="001652B7"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2 раза в год</w:t>
            </w:r>
          </w:p>
        </w:tc>
        <w:tc>
          <w:tcPr>
            <w:tcW w:w="468" w:type="dxa"/>
            <w:tcBorders>
              <w:top w:val="nil"/>
              <w:left w:val="nil"/>
              <w:bottom w:val="single" w:sz="4" w:space="0" w:color="auto"/>
              <w:right w:val="single" w:sz="4" w:space="0" w:color="auto"/>
            </w:tcBorders>
            <w:shd w:val="clear" w:color="auto" w:fill="auto"/>
            <w:textDirection w:val="btLr"/>
            <w:vAlign w:val="center"/>
            <w:hideMark/>
          </w:tcPr>
          <w:p w:rsidR="001652B7" w:rsidRPr="00F2255D" w:rsidRDefault="001652B7" w:rsidP="00F2255D">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Ежегодно</w:t>
            </w:r>
          </w:p>
        </w:tc>
      </w:tr>
      <w:tr w:rsidR="00C96372" w:rsidRPr="00F2255D" w:rsidTr="001652B7">
        <w:trPr>
          <w:trHeight w:val="315"/>
        </w:trPr>
        <w:tc>
          <w:tcPr>
            <w:tcW w:w="10060" w:type="dxa"/>
            <w:gridSpan w:val="8"/>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C96372" w:rsidRPr="00F2255D" w:rsidRDefault="00C96372" w:rsidP="00F2255D">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Комплексная уборка помещений.</w:t>
            </w:r>
          </w:p>
        </w:tc>
      </w:tr>
      <w:tr w:rsidR="00C96372" w:rsidRPr="00F2255D" w:rsidTr="001652B7">
        <w:trPr>
          <w:trHeight w:val="77"/>
        </w:trPr>
        <w:tc>
          <w:tcPr>
            <w:tcW w:w="100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C96372" w:rsidRPr="00F2255D" w:rsidRDefault="00C96372" w:rsidP="00F2255D">
            <w:pPr>
              <w:spacing w:after="0" w:line="240" w:lineRule="auto"/>
              <w:jc w:val="both"/>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Офисные помещения</w:t>
            </w:r>
          </w:p>
        </w:tc>
      </w:tr>
      <w:tr w:rsidR="001652B7" w:rsidRPr="00F2255D" w:rsidTr="001652B7">
        <w:trPr>
          <w:trHeight w:val="315"/>
        </w:trPr>
        <w:tc>
          <w:tcPr>
            <w:tcW w:w="3309" w:type="dxa"/>
            <w:vMerge w:val="restart"/>
            <w:tcBorders>
              <w:top w:val="nil"/>
              <w:left w:val="single" w:sz="4" w:space="0" w:color="auto"/>
              <w:right w:val="single" w:sz="4" w:space="0" w:color="auto"/>
            </w:tcBorders>
            <w:shd w:val="clear" w:color="auto" w:fill="auto"/>
            <w:vAlign w:val="center"/>
            <w:hideMark/>
          </w:tcPr>
          <w:p w:rsidR="001652B7" w:rsidRPr="00F2255D" w:rsidRDefault="001652B7" w:rsidP="001652B7">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Полы</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F2255D">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Уборка ковровых покрытий пылесосом.</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1652B7" w:rsidTr="001652B7">
        <w:trPr>
          <w:trHeight w:val="315"/>
        </w:trPr>
        <w:tc>
          <w:tcPr>
            <w:tcW w:w="3309" w:type="dxa"/>
            <w:vMerge/>
            <w:tcBorders>
              <w:left w:val="single" w:sz="4" w:space="0" w:color="auto"/>
              <w:right w:val="single" w:sz="4" w:space="0" w:color="auto"/>
            </w:tcBorders>
            <w:vAlign w:val="center"/>
            <w:hideMark/>
          </w:tcPr>
          <w:p w:rsidR="001652B7" w:rsidRPr="001652B7" w:rsidRDefault="001652B7" w:rsidP="00F2255D">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1652B7" w:rsidRPr="001652B7" w:rsidRDefault="001652B7" w:rsidP="00F2255D">
            <w:pPr>
              <w:spacing w:after="0" w:line="240" w:lineRule="auto"/>
              <w:jc w:val="both"/>
              <w:rPr>
                <w:rFonts w:ascii="Times New Roman" w:hAnsi="Times New Roman" w:cs="Times New Roman"/>
                <w:color w:val="000000"/>
                <w:sz w:val="24"/>
                <w:szCs w:val="24"/>
              </w:rPr>
            </w:pPr>
            <w:r w:rsidRPr="001652B7">
              <w:rPr>
                <w:rFonts w:ascii="Times New Roman" w:hAnsi="Times New Roman" w:cs="Times New Roman"/>
                <w:color w:val="000000"/>
                <w:sz w:val="24"/>
                <w:szCs w:val="24"/>
              </w:rPr>
              <w:t>Влажная уборка плинтусов.</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1652B7" w:rsidRDefault="001652B7" w:rsidP="00F2255D">
            <w:pPr>
              <w:spacing w:after="0" w:line="240" w:lineRule="auto"/>
              <w:rPr>
                <w:rFonts w:ascii="Times New Roman" w:hAnsi="Times New Roman" w:cs="Times New Roman"/>
                <w:sz w:val="24"/>
                <w:szCs w:val="24"/>
              </w:rPr>
            </w:pPr>
            <w:r w:rsidRPr="001652B7">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1652B7" w:rsidRDefault="001652B7" w:rsidP="00F2255D">
            <w:pPr>
              <w:spacing w:after="0" w:line="240" w:lineRule="auto"/>
              <w:rPr>
                <w:rFonts w:ascii="Times New Roman" w:hAnsi="Times New Roman" w:cs="Times New Roman"/>
                <w:sz w:val="24"/>
                <w:szCs w:val="24"/>
              </w:rPr>
            </w:pPr>
            <w:r w:rsidRPr="001652B7">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1652B7" w:rsidRDefault="001652B7" w:rsidP="00F2255D">
            <w:pPr>
              <w:spacing w:after="0" w:line="240" w:lineRule="auto"/>
              <w:rPr>
                <w:rFonts w:ascii="Times New Roman" w:hAnsi="Times New Roman" w:cs="Times New Roman"/>
                <w:sz w:val="24"/>
                <w:szCs w:val="24"/>
              </w:rPr>
            </w:pPr>
            <w:r w:rsidRPr="001652B7">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1652B7" w:rsidRDefault="001652B7" w:rsidP="00F2255D">
            <w:pPr>
              <w:spacing w:after="0" w:line="240" w:lineRule="auto"/>
              <w:rPr>
                <w:rFonts w:ascii="Times New Roman" w:hAnsi="Times New Roman" w:cs="Times New Roman"/>
                <w:sz w:val="24"/>
                <w:szCs w:val="24"/>
              </w:rPr>
            </w:pPr>
            <w:r w:rsidRPr="001652B7">
              <w:rPr>
                <w:rFonts w:ascii="Times New Roman" w:hAnsi="Times New Roman" w:cs="Times New Roman"/>
                <w:sz w:val="24"/>
                <w:szCs w:val="24"/>
              </w:rPr>
              <w:t> </w:t>
            </w: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1652B7" w:rsidRDefault="001652B7" w:rsidP="00F2255D">
            <w:pPr>
              <w:spacing w:after="0" w:line="240" w:lineRule="auto"/>
              <w:rPr>
                <w:rFonts w:ascii="Times New Roman" w:hAnsi="Times New Roman" w:cs="Times New Roman"/>
                <w:sz w:val="24"/>
                <w:szCs w:val="24"/>
              </w:rPr>
            </w:pPr>
            <w:r w:rsidRPr="001652B7">
              <w:rPr>
                <w:rFonts w:ascii="Times New Roman" w:hAnsi="Times New Roman" w:cs="Times New Roman"/>
                <w:sz w:val="24"/>
                <w:szCs w:val="24"/>
              </w:rPr>
              <w:t> </w:t>
            </w: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1652B7" w:rsidRDefault="001652B7" w:rsidP="00F2255D">
            <w:pPr>
              <w:spacing w:after="0" w:line="240" w:lineRule="auto"/>
              <w:rPr>
                <w:rFonts w:ascii="Times New Roman" w:hAnsi="Times New Roman" w:cs="Times New Roman"/>
                <w:sz w:val="24"/>
                <w:szCs w:val="24"/>
              </w:rPr>
            </w:pPr>
            <w:r w:rsidRPr="001652B7">
              <w:rPr>
                <w:rFonts w:ascii="Times New Roman" w:hAnsi="Times New Roman" w:cs="Times New Roman"/>
                <w:sz w:val="24"/>
                <w:szCs w:val="24"/>
              </w:rPr>
              <w:t> </w:t>
            </w:r>
          </w:p>
        </w:tc>
      </w:tr>
      <w:tr w:rsidR="001652B7" w:rsidRPr="00F2255D" w:rsidTr="001652B7">
        <w:trPr>
          <w:trHeight w:val="630"/>
        </w:trPr>
        <w:tc>
          <w:tcPr>
            <w:tcW w:w="3309" w:type="dxa"/>
            <w:vMerge/>
            <w:tcBorders>
              <w:left w:val="single" w:sz="4" w:space="0" w:color="auto"/>
              <w:right w:val="single" w:sz="4" w:space="0" w:color="auto"/>
            </w:tcBorders>
            <w:vAlign w:val="center"/>
            <w:hideMark/>
          </w:tcPr>
          <w:p w:rsidR="001652B7" w:rsidRPr="00F2255D" w:rsidRDefault="001652B7" w:rsidP="00F2255D">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F2255D">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Пенная чистка (глубокая чистка с применением дисковой машины).</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F2255D" w:rsidTr="001652B7">
        <w:trPr>
          <w:trHeight w:val="495"/>
        </w:trPr>
        <w:tc>
          <w:tcPr>
            <w:tcW w:w="3309" w:type="dxa"/>
            <w:vMerge/>
            <w:tcBorders>
              <w:left w:val="single" w:sz="4" w:space="0" w:color="auto"/>
              <w:right w:val="single" w:sz="4" w:space="0" w:color="auto"/>
            </w:tcBorders>
            <w:vAlign w:val="center"/>
            <w:hideMark/>
          </w:tcPr>
          <w:p w:rsidR="001652B7" w:rsidRPr="00F2255D" w:rsidRDefault="001652B7" w:rsidP="00F2255D">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F2255D">
            <w:pPr>
              <w:spacing w:after="0" w:line="240" w:lineRule="auto"/>
              <w:jc w:val="both"/>
              <w:rPr>
                <w:rFonts w:ascii="Times New Roman" w:hAnsi="Times New Roman" w:cs="Times New Roman"/>
                <w:color w:val="000000"/>
                <w:sz w:val="24"/>
                <w:szCs w:val="24"/>
              </w:rPr>
            </w:pPr>
            <w:proofErr w:type="spellStart"/>
            <w:r w:rsidRPr="00F2255D">
              <w:rPr>
                <w:rFonts w:ascii="Times New Roman" w:hAnsi="Times New Roman" w:cs="Times New Roman"/>
                <w:color w:val="000000"/>
                <w:sz w:val="24"/>
                <w:szCs w:val="24"/>
              </w:rPr>
              <w:t>Экстракторная</w:t>
            </w:r>
            <w:proofErr w:type="spellEnd"/>
            <w:r w:rsidRPr="00F2255D">
              <w:rPr>
                <w:rFonts w:ascii="Times New Roman" w:hAnsi="Times New Roman" w:cs="Times New Roman"/>
                <w:color w:val="000000"/>
                <w:sz w:val="24"/>
                <w:szCs w:val="24"/>
              </w:rPr>
              <w:t xml:space="preserve"> чистка.</w:t>
            </w:r>
          </w:p>
        </w:tc>
        <w:tc>
          <w:tcPr>
            <w:tcW w:w="533" w:type="dxa"/>
            <w:tcBorders>
              <w:top w:val="single" w:sz="4" w:space="0" w:color="auto"/>
              <w:left w:val="nil"/>
              <w:bottom w:val="single" w:sz="4" w:space="0" w:color="auto"/>
              <w:right w:val="single" w:sz="4" w:space="0" w:color="auto"/>
            </w:tcBorders>
            <w:shd w:val="clear" w:color="auto" w:fill="auto"/>
            <w:vAlign w:val="center"/>
          </w:tcPr>
          <w:p w:rsidR="001652B7" w:rsidRPr="00F2255D" w:rsidRDefault="001652B7" w:rsidP="00F2255D">
            <w:pPr>
              <w:spacing w:after="0" w:line="240" w:lineRule="auto"/>
              <w:rPr>
                <w:rFonts w:ascii="Times New Roman" w:hAnsi="Times New Roman" w:cs="Times New Roman"/>
                <w:color w:val="000000"/>
                <w:sz w:val="24"/>
                <w:szCs w:val="24"/>
              </w:rPr>
            </w:pPr>
          </w:p>
        </w:tc>
        <w:tc>
          <w:tcPr>
            <w:tcW w:w="459" w:type="dxa"/>
            <w:tcBorders>
              <w:top w:val="single" w:sz="4" w:space="0" w:color="auto"/>
              <w:left w:val="nil"/>
              <w:bottom w:val="single" w:sz="4" w:space="0" w:color="auto"/>
              <w:right w:val="single" w:sz="4" w:space="0" w:color="auto"/>
            </w:tcBorders>
            <w:shd w:val="clear" w:color="auto" w:fill="auto"/>
            <w:vAlign w:val="center"/>
          </w:tcPr>
          <w:p w:rsidR="001652B7" w:rsidRPr="00F2255D" w:rsidRDefault="001652B7" w:rsidP="00F2255D">
            <w:pPr>
              <w:spacing w:after="0" w:line="240" w:lineRule="auto"/>
              <w:rPr>
                <w:rFonts w:ascii="Times New Roman" w:hAnsi="Times New Roman" w:cs="Times New Roman"/>
                <w:color w:val="000000"/>
                <w:sz w:val="24"/>
                <w:szCs w:val="24"/>
              </w:rPr>
            </w:pPr>
          </w:p>
        </w:tc>
        <w:tc>
          <w:tcPr>
            <w:tcW w:w="460" w:type="dxa"/>
            <w:tcBorders>
              <w:top w:val="single" w:sz="4" w:space="0" w:color="auto"/>
              <w:left w:val="nil"/>
              <w:bottom w:val="single" w:sz="4" w:space="0" w:color="auto"/>
              <w:right w:val="single" w:sz="4" w:space="0" w:color="auto"/>
            </w:tcBorders>
            <w:shd w:val="clear" w:color="auto" w:fill="auto"/>
            <w:vAlign w:val="center"/>
          </w:tcPr>
          <w:p w:rsidR="001652B7" w:rsidRPr="00F2255D" w:rsidRDefault="001652B7" w:rsidP="00F2255D">
            <w:pPr>
              <w:spacing w:after="0" w:line="240" w:lineRule="auto"/>
              <w:rPr>
                <w:rFonts w:ascii="Times New Roman" w:hAnsi="Times New Roman" w:cs="Times New Roman"/>
                <w:color w:val="000000"/>
                <w:sz w:val="24"/>
                <w:szCs w:val="24"/>
              </w:rPr>
            </w:pPr>
            <w:r w:rsidRPr="00F2255D">
              <w:rPr>
                <w:rFonts w:ascii="Times New Roman" w:hAnsi="Times New Roman" w:cs="Times New Roman"/>
                <w:sz w:val="24"/>
                <w:szCs w:val="24"/>
              </w:rPr>
              <w:t>х</w:t>
            </w:r>
          </w:p>
        </w:tc>
        <w:tc>
          <w:tcPr>
            <w:tcW w:w="459" w:type="dxa"/>
            <w:tcBorders>
              <w:top w:val="single" w:sz="4" w:space="0" w:color="auto"/>
              <w:left w:val="nil"/>
              <w:bottom w:val="single" w:sz="4" w:space="0" w:color="auto"/>
              <w:right w:val="single" w:sz="4" w:space="0" w:color="auto"/>
            </w:tcBorders>
            <w:shd w:val="clear" w:color="auto" w:fill="auto"/>
            <w:vAlign w:val="center"/>
          </w:tcPr>
          <w:p w:rsidR="001652B7" w:rsidRPr="00F2255D" w:rsidRDefault="001652B7" w:rsidP="00F2255D">
            <w:pPr>
              <w:spacing w:after="0" w:line="240" w:lineRule="auto"/>
              <w:rPr>
                <w:rFonts w:ascii="Times New Roman" w:hAnsi="Times New Roman" w:cs="Times New Roman"/>
                <w:color w:val="000000"/>
                <w:sz w:val="24"/>
                <w:szCs w:val="24"/>
              </w:rPr>
            </w:pPr>
          </w:p>
        </w:tc>
        <w:tc>
          <w:tcPr>
            <w:tcW w:w="456" w:type="dxa"/>
            <w:tcBorders>
              <w:top w:val="single" w:sz="4" w:space="0" w:color="auto"/>
              <w:left w:val="nil"/>
              <w:bottom w:val="single" w:sz="4" w:space="0" w:color="auto"/>
              <w:right w:val="single" w:sz="4" w:space="0" w:color="auto"/>
            </w:tcBorders>
            <w:shd w:val="clear" w:color="auto" w:fill="auto"/>
            <w:vAlign w:val="center"/>
          </w:tcPr>
          <w:p w:rsidR="001652B7" w:rsidRPr="00F2255D" w:rsidRDefault="001652B7" w:rsidP="00F2255D">
            <w:pPr>
              <w:spacing w:after="0" w:line="240" w:lineRule="auto"/>
              <w:rPr>
                <w:rFonts w:ascii="Times New Roman" w:hAnsi="Times New Roman" w:cs="Times New Roman"/>
                <w:color w:val="000000"/>
                <w:sz w:val="24"/>
                <w:szCs w:val="24"/>
              </w:rPr>
            </w:pPr>
          </w:p>
        </w:tc>
        <w:tc>
          <w:tcPr>
            <w:tcW w:w="468" w:type="dxa"/>
            <w:tcBorders>
              <w:top w:val="single" w:sz="4" w:space="0" w:color="auto"/>
              <w:left w:val="nil"/>
              <w:bottom w:val="single" w:sz="4" w:space="0" w:color="auto"/>
              <w:right w:val="single" w:sz="4" w:space="0" w:color="auto"/>
            </w:tcBorders>
            <w:shd w:val="clear" w:color="auto" w:fill="auto"/>
            <w:vAlign w:val="center"/>
          </w:tcPr>
          <w:p w:rsidR="001652B7" w:rsidRPr="00F2255D" w:rsidRDefault="001652B7" w:rsidP="00F2255D">
            <w:pPr>
              <w:spacing w:after="0" w:line="240" w:lineRule="auto"/>
              <w:rPr>
                <w:rFonts w:ascii="Times New Roman" w:hAnsi="Times New Roman" w:cs="Times New Roman"/>
                <w:color w:val="000000"/>
                <w:sz w:val="24"/>
                <w:szCs w:val="24"/>
              </w:rPr>
            </w:pPr>
          </w:p>
        </w:tc>
      </w:tr>
      <w:tr w:rsidR="001652B7" w:rsidRPr="00F2255D" w:rsidTr="001652B7">
        <w:trPr>
          <w:trHeight w:val="271"/>
        </w:trPr>
        <w:tc>
          <w:tcPr>
            <w:tcW w:w="3309" w:type="dxa"/>
            <w:vMerge/>
            <w:tcBorders>
              <w:left w:val="single" w:sz="4" w:space="0" w:color="auto"/>
              <w:bottom w:val="single" w:sz="4" w:space="0" w:color="auto"/>
              <w:right w:val="single" w:sz="4" w:space="0" w:color="auto"/>
            </w:tcBorders>
            <w:vAlign w:val="center"/>
          </w:tcPr>
          <w:p w:rsidR="001652B7" w:rsidRPr="00F2255D" w:rsidRDefault="001652B7" w:rsidP="00F2255D">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tcPr>
          <w:p w:rsidR="001652B7" w:rsidRPr="00F2255D" w:rsidRDefault="001652B7" w:rsidP="00F2255D">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Влажная уборка пола из древесных материалов (массивная доска, паркет, ламинат и т.д.) мойка </w:t>
            </w:r>
            <w:r w:rsidRPr="00F2255D">
              <w:rPr>
                <w:rFonts w:ascii="Times New Roman" w:hAnsi="Times New Roman" w:cs="Times New Roman"/>
                <w:color w:val="000000"/>
                <w:sz w:val="24"/>
                <w:szCs w:val="24"/>
              </w:rPr>
              <w:lastRenderedPageBreak/>
              <w:t>мраморных, гранитных и т.д. (до полного удаления грязи и пятен).</w:t>
            </w:r>
          </w:p>
        </w:tc>
        <w:tc>
          <w:tcPr>
            <w:tcW w:w="533" w:type="dxa"/>
            <w:tcBorders>
              <w:top w:val="nil"/>
              <w:left w:val="nil"/>
              <w:bottom w:val="single" w:sz="4" w:space="0" w:color="auto"/>
              <w:right w:val="single" w:sz="4" w:space="0" w:color="auto"/>
            </w:tcBorders>
            <w:shd w:val="clear" w:color="auto" w:fill="auto"/>
            <w:noWrap/>
            <w:vAlign w:val="center"/>
          </w:tcPr>
          <w:p w:rsidR="001652B7" w:rsidRPr="00F2255D" w:rsidRDefault="001652B7" w:rsidP="00F2255D">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lastRenderedPageBreak/>
              <w:t>х</w:t>
            </w: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F2255D">
            <w:pPr>
              <w:spacing w:after="0" w:line="240" w:lineRule="auto"/>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tcPr>
          <w:p w:rsidR="001652B7" w:rsidRPr="00F2255D" w:rsidRDefault="001652B7" w:rsidP="00F2255D">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F2255D">
            <w:pPr>
              <w:spacing w:after="0" w:line="240" w:lineRule="auto"/>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1652B7" w:rsidRPr="00F2255D" w:rsidRDefault="001652B7" w:rsidP="00F2255D">
            <w:pPr>
              <w:spacing w:after="0" w:line="240" w:lineRule="auto"/>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1652B7" w:rsidRPr="00F2255D" w:rsidRDefault="001652B7" w:rsidP="00F2255D">
            <w:pPr>
              <w:spacing w:after="0" w:line="240" w:lineRule="auto"/>
              <w:rPr>
                <w:rFonts w:ascii="Times New Roman" w:hAnsi="Times New Roman" w:cs="Times New Roman"/>
                <w:sz w:val="24"/>
                <w:szCs w:val="24"/>
              </w:rPr>
            </w:pPr>
          </w:p>
        </w:tc>
      </w:tr>
      <w:tr w:rsidR="001652B7" w:rsidRPr="00F2255D" w:rsidTr="001652B7">
        <w:trPr>
          <w:trHeight w:val="271"/>
        </w:trPr>
        <w:tc>
          <w:tcPr>
            <w:tcW w:w="3309" w:type="dxa"/>
            <w:tcBorders>
              <w:top w:val="nil"/>
              <w:left w:val="single" w:sz="4" w:space="0" w:color="auto"/>
              <w:bottom w:val="single" w:sz="4" w:space="0" w:color="auto"/>
              <w:right w:val="single" w:sz="4" w:space="0" w:color="auto"/>
            </w:tcBorders>
            <w:vAlign w:val="center"/>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Шторы</w:t>
            </w:r>
          </w:p>
        </w:tc>
        <w:tc>
          <w:tcPr>
            <w:tcW w:w="3916" w:type="dxa"/>
            <w:tcBorders>
              <w:top w:val="nil"/>
              <w:left w:val="nil"/>
              <w:bottom w:val="single" w:sz="4" w:space="0" w:color="auto"/>
              <w:right w:val="single" w:sz="4" w:space="0" w:color="auto"/>
            </w:tcBorders>
            <w:shd w:val="clear" w:color="auto" w:fill="auto"/>
            <w:vAlign w:val="center"/>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Очистка поверхности штор от загрязнений.</w:t>
            </w:r>
          </w:p>
        </w:tc>
        <w:tc>
          <w:tcPr>
            <w:tcW w:w="533"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6"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r>
      <w:tr w:rsidR="001652B7" w:rsidRPr="00F2255D" w:rsidTr="001652B7">
        <w:trPr>
          <w:trHeight w:val="271"/>
        </w:trPr>
        <w:tc>
          <w:tcPr>
            <w:tcW w:w="3309" w:type="dxa"/>
            <w:tcBorders>
              <w:top w:val="nil"/>
              <w:left w:val="single" w:sz="4" w:space="0" w:color="auto"/>
              <w:bottom w:val="single" w:sz="4" w:space="0" w:color="auto"/>
              <w:right w:val="single" w:sz="4" w:space="0" w:color="auto"/>
            </w:tcBorders>
            <w:vAlign w:val="center"/>
          </w:tcPr>
          <w:p w:rsidR="001652B7" w:rsidRPr="00F2255D" w:rsidRDefault="001652B7" w:rsidP="00615B96">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Жалюзи</w:t>
            </w:r>
          </w:p>
        </w:tc>
        <w:tc>
          <w:tcPr>
            <w:tcW w:w="3916" w:type="dxa"/>
            <w:tcBorders>
              <w:top w:val="nil"/>
              <w:left w:val="nil"/>
              <w:bottom w:val="single" w:sz="4" w:space="0" w:color="auto"/>
              <w:right w:val="single" w:sz="4" w:space="0" w:color="auto"/>
            </w:tcBorders>
            <w:shd w:val="clear" w:color="auto" w:fill="auto"/>
            <w:vAlign w:val="center"/>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Очистка поверхности жалюзи от загрязнений вручную с применением специальных моющих средств.</w:t>
            </w:r>
          </w:p>
        </w:tc>
        <w:tc>
          <w:tcPr>
            <w:tcW w:w="533"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6"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r>
      <w:tr w:rsidR="001652B7" w:rsidRPr="00F2255D" w:rsidTr="001652B7">
        <w:trPr>
          <w:trHeight w:val="77"/>
        </w:trPr>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Мебель и инвентарь в офисных  помещениях, офисные перегородки</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Влажная протирка открытых поверхностей </w:t>
            </w:r>
            <w:r w:rsidRPr="00F2255D">
              <w:rPr>
                <w:rFonts w:ascii="Times New Roman" w:hAnsi="Times New Roman" w:cs="Times New Roman"/>
                <w:color w:val="000000"/>
                <w:sz w:val="24"/>
                <w:szCs w:val="24"/>
                <w:shd w:val="clear" w:color="auto" w:fill="FFFFFF"/>
              </w:rPr>
              <w:t xml:space="preserve">полок, </w:t>
            </w:r>
            <w:r w:rsidRPr="00F2255D">
              <w:rPr>
                <w:rFonts w:ascii="Times New Roman" w:hAnsi="Times New Roman" w:cs="Times New Roman"/>
                <w:color w:val="000000"/>
                <w:sz w:val="24"/>
                <w:szCs w:val="24"/>
              </w:rPr>
              <w:t>шкафов, тумбочек, рабочих столов (без передвижки документов) кресел, офисных перегородок и т.д.</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F2255D" w:rsidTr="001652B7">
        <w:trPr>
          <w:trHeight w:val="1260"/>
        </w:trPr>
        <w:tc>
          <w:tcPr>
            <w:tcW w:w="3309" w:type="dxa"/>
            <w:vMerge w:val="restart"/>
            <w:tcBorders>
              <w:top w:val="single" w:sz="4" w:space="0" w:color="auto"/>
              <w:left w:val="single" w:sz="4" w:space="0" w:color="auto"/>
              <w:right w:val="single" w:sz="4" w:space="0" w:color="auto"/>
            </w:tcBorders>
            <w:vAlign w:val="center"/>
            <w:hideMark/>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Мебель и инвентарь в офисных  помещениях, офисные перегородки</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Чистка  и полировка с использованием специальных средств, удаление пыли и локального загрязнения в труднодоступных местах, полировка с использованием специальных средств.</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F2255D" w:rsidTr="001652B7">
        <w:trPr>
          <w:trHeight w:val="315"/>
        </w:trPr>
        <w:tc>
          <w:tcPr>
            <w:tcW w:w="3309" w:type="dxa"/>
            <w:vMerge/>
            <w:tcBorders>
              <w:left w:val="single" w:sz="4" w:space="0" w:color="auto"/>
              <w:right w:val="single" w:sz="4" w:space="0" w:color="auto"/>
            </w:tcBorders>
            <w:vAlign w:val="center"/>
            <w:hideMark/>
          </w:tcPr>
          <w:p w:rsidR="001652B7" w:rsidRPr="00F2255D" w:rsidRDefault="001652B7" w:rsidP="00615B96">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Очистка текстильной обивки мебели.</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6"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F2255D" w:rsidTr="001652B7">
        <w:trPr>
          <w:trHeight w:val="315"/>
        </w:trPr>
        <w:tc>
          <w:tcPr>
            <w:tcW w:w="3309" w:type="dxa"/>
            <w:vMerge/>
            <w:tcBorders>
              <w:left w:val="single" w:sz="4" w:space="0" w:color="auto"/>
              <w:right w:val="single" w:sz="4" w:space="0" w:color="auto"/>
            </w:tcBorders>
            <w:vAlign w:val="center"/>
          </w:tcPr>
          <w:p w:rsidR="001652B7" w:rsidRPr="00F2255D" w:rsidRDefault="001652B7" w:rsidP="00615B96">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протирка кожаной мебели.</w:t>
            </w:r>
          </w:p>
        </w:tc>
        <w:tc>
          <w:tcPr>
            <w:tcW w:w="533"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r>
      <w:tr w:rsidR="001652B7" w:rsidRPr="00F2255D" w:rsidTr="001652B7">
        <w:trPr>
          <w:trHeight w:val="315"/>
        </w:trPr>
        <w:tc>
          <w:tcPr>
            <w:tcW w:w="3309" w:type="dxa"/>
            <w:vMerge/>
            <w:tcBorders>
              <w:left w:val="single" w:sz="4" w:space="0" w:color="auto"/>
              <w:bottom w:val="single" w:sz="4" w:space="0" w:color="auto"/>
              <w:right w:val="single" w:sz="4" w:space="0" w:color="auto"/>
            </w:tcBorders>
            <w:vAlign w:val="center"/>
          </w:tcPr>
          <w:p w:rsidR="001652B7" w:rsidRPr="00F2255D" w:rsidRDefault="001652B7" w:rsidP="00615B96">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Чистка, полировка кожаной мебели с применением специальных средств.</w:t>
            </w:r>
          </w:p>
        </w:tc>
        <w:tc>
          <w:tcPr>
            <w:tcW w:w="533"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r>
      <w:tr w:rsidR="001652B7" w:rsidRPr="00F2255D" w:rsidTr="001652B7">
        <w:trPr>
          <w:trHeight w:val="77"/>
        </w:trPr>
        <w:tc>
          <w:tcPr>
            <w:tcW w:w="3309" w:type="dxa"/>
            <w:vMerge w:val="restart"/>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Электробытовая оргтехника, телефонные аппараты, декоративные изделия, настольные лампы,  картинные рамы, вентиляционные решетки и т.д.</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Сухая протирка (удаление пыли с доступных частей).</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F2255D" w:rsidTr="001652B7">
        <w:trPr>
          <w:trHeight w:val="945"/>
        </w:trPr>
        <w:tc>
          <w:tcPr>
            <w:tcW w:w="3309" w:type="dxa"/>
            <w:vMerge/>
            <w:tcBorders>
              <w:top w:val="nil"/>
              <w:left w:val="single" w:sz="4" w:space="0" w:color="auto"/>
              <w:bottom w:val="single" w:sz="4" w:space="0" w:color="auto"/>
              <w:right w:val="single" w:sz="4" w:space="0" w:color="auto"/>
            </w:tcBorders>
            <w:vAlign w:val="center"/>
            <w:hideMark/>
          </w:tcPr>
          <w:p w:rsidR="001652B7" w:rsidRPr="00F2255D" w:rsidRDefault="001652B7" w:rsidP="00615B96">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протирка (удаление пыли и локальных загрязнений с применением специальных моющих средств).</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F2255D" w:rsidTr="001652B7">
        <w:trPr>
          <w:trHeight w:val="264"/>
        </w:trPr>
        <w:tc>
          <w:tcPr>
            <w:tcW w:w="3309" w:type="dxa"/>
            <w:tcBorders>
              <w:top w:val="nil"/>
              <w:left w:val="single" w:sz="4" w:space="0" w:color="auto"/>
              <w:bottom w:val="single" w:sz="4" w:space="0" w:color="auto"/>
              <w:right w:val="single" w:sz="4" w:space="0" w:color="auto"/>
            </w:tcBorders>
            <w:vAlign w:val="center"/>
          </w:tcPr>
          <w:p w:rsidR="001652B7" w:rsidRPr="00F2255D" w:rsidRDefault="001652B7" w:rsidP="00615B96">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Зеркала и стеклянные  поверхности</w:t>
            </w:r>
          </w:p>
        </w:tc>
        <w:tc>
          <w:tcPr>
            <w:tcW w:w="3916" w:type="dxa"/>
            <w:tcBorders>
              <w:top w:val="nil"/>
              <w:left w:val="nil"/>
              <w:bottom w:val="single" w:sz="4" w:space="0" w:color="auto"/>
              <w:right w:val="single" w:sz="4" w:space="0" w:color="auto"/>
            </w:tcBorders>
            <w:shd w:val="clear" w:color="auto" w:fill="auto"/>
            <w:vAlign w:val="center"/>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специальным раствором.</w:t>
            </w:r>
          </w:p>
        </w:tc>
        <w:tc>
          <w:tcPr>
            <w:tcW w:w="533"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r>
      <w:tr w:rsidR="001652B7" w:rsidRPr="00F2255D" w:rsidTr="001652B7">
        <w:trPr>
          <w:trHeight w:val="630"/>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Мусорные корзины, шредеры</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Выемка мусора, смена полиэтиленовых пакетов.</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F2255D" w:rsidTr="001652B7">
        <w:trPr>
          <w:trHeight w:val="630"/>
        </w:trPr>
        <w:tc>
          <w:tcPr>
            <w:tcW w:w="3309" w:type="dxa"/>
            <w:tcBorders>
              <w:top w:val="nil"/>
              <w:left w:val="single" w:sz="4" w:space="0" w:color="auto"/>
              <w:bottom w:val="single" w:sz="4" w:space="0" w:color="auto"/>
              <w:right w:val="single" w:sz="4" w:space="0" w:color="auto"/>
            </w:tcBorders>
            <w:shd w:val="clear" w:color="auto" w:fill="auto"/>
            <w:vAlign w:val="center"/>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Отопительные приборы (радиаторы)</w:t>
            </w:r>
          </w:p>
        </w:tc>
        <w:tc>
          <w:tcPr>
            <w:tcW w:w="3916" w:type="dxa"/>
            <w:tcBorders>
              <w:top w:val="nil"/>
              <w:left w:val="nil"/>
              <w:bottom w:val="single" w:sz="4" w:space="0" w:color="auto"/>
              <w:right w:val="single" w:sz="4" w:space="0" w:color="auto"/>
            </w:tcBorders>
            <w:shd w:val="clear" w:color="auto" w:fill="auto"/>
            <w:vAlign w:val="center"/>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протирка - удаление пыли и локальных загрязнений  со всех поверхностей.</w:t>
            </w:r>
          </w:p>
        </w:tc>
        <w:tc>
          <w:tcPr>
            <w:tcW w:w="533"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1652B7" w:rsidRPr="00F2255D" w:rsidRDefault="001652B7" w:rsidP="00615B96">
            <w:pPr>
              <w:spacing w:after="0" w:line="240" w:lineRule="auto"/>
              <w:rPr>
                <w:rFonts w:ascii="Times New Roman" w:hAnsi="Times New Roman" w:cs="Times New Roman"/>
                <w:sz w:val="24"/>
                <w:szCs w:val="24"/>
              </w:rPr>
            </w:pPr>
          </w:p>
        </w:tc>
      </w:tr>
      <w:tr w:rsidR="001652B7" w:rsidRPr="00F2255D" w:rsidTr="001652B7">
        <w:trPr>
          <w:trHeight w:val="315"/>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Коридоры</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533" w:type="dxa"/>
            <w:tcBorders>
              <w:top w:val="nil"/>
              <w:left w:val="nil"/>
              <w:bottom w:val="single" w:sz="4" w:space="0" w:color="auto"/>
              <w:right w:val="single" w:sz="4" w:space="0" w:color="auto"/>
            </w:tcBorders>
            <w:shd w:val="clear" w:color="auto" w:fill="auto"/>
            <w:noWrap/>
            <w:vAlign w:val="bottom"/>
            <w:hideMark/>
          </w:tcPr>
          <w:p w:rsidR="001652B7" w:rsidRPr="00F2255D" w:rsidRDefault="001652B7" w:rsidP="00615B96">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bottom"/>
            <w:hideMark/>
          </w:tcPr>
          <w:p w:rsidR="001652B7" w:rsidRPr="00F2255D" w:rsidRDefault="001652B7" w:rsidP="00615B96">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c>
          <w:tcPr>
            <w:tcW w:w="460" w:type="dxa"/>
            <w:tcBorders>
              <w:top w:val="nil"/>
              <w:left w:val="nil"/>
              <w:bottom w:val="single" w:sz="4" w:space="0" w:color="auto"/>
              <w:right w:val="single" w:sz="4" w:space="0" w:color="auto"/>
            </w:tcBorders>
            <w:shd w:val="clear" w:color="auto" w:fill="auto"/>
            <w:noWrap/>
            <w:vAlign w:val="bottom"/>
            <w:hideMark/>
          </w:tcPr>
          <w:p w:rsidR="001652B7" w:rsidRPr="00F2255D" w:rsidRDefault="001652B7" w:rsidP="00615B96">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bottom"/>
            <w:hideMark/>
          </w:tcPr>
          <w:p w:rsidR="001652B7" w:rsidRPr="00F2255D" w:rsidRDefault="001652B7" w:rsidP="00615B96">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c>
          <w:tcPr>
            <w:tcW w:w="456" w:type="dxa"/>
            <w:tcBorders>
              <w:top w:val="nil"/>
              <w:left w:val="nil"/>
              <w:bottom w:val="single" w:sz="4" w:space="0" w:color="auto"/>
              <w:right w:val="single" w:sz="4" w:space="0" w:color="auto"/>
            </w:tcBorders>
            <w:shd w:val="clear" w:color="auto" w:fill="auto"/>
            <w:noWrap/>
            <w:vAlign w:val="bottom"/>
            <w:hideMark/>
          </w:tcPr>
          <w:p w:rsidR="001652B7" w:rsidRPr="00F2255D" w:rsidRDefault="001652B7" w:rsidP="00615B96">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c>
          <w:tcPr>
            <w:tcW w:w="468" w:type="dxa"/>
            <w:tcBorders>
              <w:top w:val="nil"/>
              <w:left w:val="nil"/>
              <w:bottom w:val="single" w:sz="4" w:space="0" w:color="auto"/>
              <w:right w:val="single" w:sz="4" w:space="0" w:color="auto"/>
            </w:tcBorders>
            <w:shd w:val="clear" w:color="auto" w:fill="auto"/>
            <w:noWrap/>
            <w:vAlign w:val="bottom"/>
            <w:hideMark/>
          </w:tcPr>
          <w:p w:rsidR="001652B7" w:rsidRPr="00F2255D" w:rsidRDefault="001652B7" w:rsidP="00615B96">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F2255D" w:rsidTr="001652B7">
        <w:trPr>
          <w:trHeight w:val="630"/>
        </w:trPr>
        <w:tc>
          <w:tcPr>
            <w:tcW w:w="3309" w:type="dxa"/>
            <w:vMerge w:val="restart"/>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Полы</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Мытье (до полного удаления грязи и пятен).</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bottom"/>
            <w:hideMark/>
          </w:tcPr>
          <w:p w:rsidR="001652B7" w:rsidRPr="00F2255D" w:rsidRDefault="001652B7" w:rsidP="00615B96">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F2255D" w:rsidTr="001652B7">
        <w:trPr>
          <w:trHeight w:val="537"/>
        </w:trPr>
        <w:tc>
          <w:tcPr>
            <w:tcW w:w="3309" w:type="dxa"/>
            <w:vMerge/>
            <w:tcBorders>
              <w:top w:val="nil"/>
              <w:left w:val="single" w:sz="4" w:space="0" w:color="auto"/>
              <w:bottom w:val="single" w:sz="4" w:space="0" w:color="auto"/>
              <w:right w:val="single" w:sz="4" w:space="0" w:color="auto"/>
            </w:tcBorders>
            <w:vAlign w:val="center"/>
            <w:hideMark/>
          </w:tcPr>
          <w:p w:rsidR="001652B7" w:rsidRPr="00F2255D" w:rsidRDefault="001652B7" w:rsidP="00615B96">
            <w:pPr>
              <w:spacing w:after="0" w:line="240" w:lineRule="auto"/>
              <w:rPr>
                <w:rFonts w:ascii="Times New Roman" w:hAnsi="Times New Roman" w:cs="Times New Roman"/>
                <w:color w:val="000000"/>
                <w:sz w:val="24"/>
                <w:szCs w:val="24"/>
              </w:rPr>
            </w:pPr>
          </w:p>
        </w:tc>
        <w:tc>
          <w:tcPr>
            <w:tcW w:w="3916" w:type="dxa"/>
            <w:vMerge w:val="restart"/>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Уборка ковровых покрытий и грязезащитных ковриков пылесосом.</w:t>
            </w:r>
          </w:p>
        </w:tc>
        <w:tc>
          <w:tcPr>
            <w:tcW w:w="5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68"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1652B7" w:rsidRPr="00F2255D" w:rsidRDefault="001652B7" w:rsidP="00615B96">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F2255D" w:rsidTr="001652B7">
        <w:trPr>
          <w:trHeight w:val="537"/>
        </w:trPr>
        <w:tc>
          <w:tcPr>
            <w:tcW w:w="3309" w:type="dxa"/>
            <w:vMerge/>
            <w:tcBorders>
              <w:top w:val="nil"/>
              <w:left w:val="single" w:sz="4" w:space="0" w:color="auto"/>
              <w:bottom w:val="single" w:sz="4" w:space="0" w:color="auto"/>
              <w:right w:val="single" w:sz="4" w:space="0" w:color="auto"/>
            </w:tcBorders>
            <w:vAlign w:val="center"/>
            <w:hideMark/>
          </w:tcPr>
          <w:p w:rsidR="001652B7" w:rsidRPr="00F2255D" w:rsidRDefault="001652B7" w:rsidP="00615B96">
            <w:pPr>
              <w:spacing w:after="0" w:line="240" w:lineRule="auto"/>
              <w:rPr>
                <w:rFonts w:ascii="Times New Roman" w:hAnsi="Times New Roman" w:cs="Times New Roman"/>
                <w:color w:val="000000"/>
                <w:sz w:val="24"/>
                <w:szCs w:val="24"/>
              </w:rPr>
            </w:pPr>
          </w:p>
        </w:tc>
        <w:tc>
          <w:tcPr>
            <w:tcW w:w="3916" w:type="dxa"/>
            <w:vMerge/>
            <w:tcBorders>
              <w:top w:val="nil"/>
              <w:left w:val="single" w:sz="4" w:space="0" w:color="auto"/>
              <w:bottom w:val="single" w:sz="4" w:space="0" w:color="auto"/>
              <w:right w:val="single" w:sz="4" w:space="0" w:color="auto"/>
            </w:tcBorders>
            <w:vAlign w:val="center"/>
            <w:hideMark/>
          </w:tcPr>
          <w:p w:rsidR="001652B7" w:rsidRPr="00F2255D" w:rsidRDefault="001652B7" w:rsidP="00615B96">
            <w:pPr>
              <w:spacing w:after="0" w:line="240" w:lineRule="auto"/>
              <w:rPr>
                <w:rFonts w:ascii="Times New Roman" w:hAnsi="Times New Roman" w:cs="Times New Roman"/>
                <w:color w:val="000000"/>
                <w:sz w:val="24"/>
                <w:szCs w:val="24"/>
              </w:rPr>
            </w:pPr>
          </w:p>
        </w:tc>
        <w:tc>
          <w:tcPr>
            <w:tcW w:w="533" w:type="dxa"/>
            <w:vMerge/>
            <w:tcBorders>
              <w:top w:val="nil"/>
              <w:left w:val="single" w:sz="4" w:space="0" w:color="auto"/>
              <w:bottom w:val="single" w:sz="4" w:space="0" w:color="auto"/>
              <w:right w:val="single" w:sz="4" w:space="0" w:color="auto"/>
            </w:tcBorders>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59" w:type="dxa"/>
            <w:vMerge/>
            <w:tcBorders>
              <w:top w:val="nil"/>
              <w:left w:val="single" w:sz="4" w:space="0" w:color="auto"/>
              <w:bottom w:val="single" w:sz="4" w:space="0" w:color="auto"/>
              <w:right w:val="single" w:sz="4" w:space="0" w:color="auto"/>
            </w:tcBorders>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60" w:type="dxa"/>
            <w:vMerge/>
            <w:tcBorders>
              <w:top w:val="nil"/>
              <w:left w:val="single" w:sz="4" w:space="0" w:color="auto"/>
              <w:bottom w:val="single" w:sz="4" w:space="0" w:color="auto"/>
              <w:right w:val="single" w:sz="4" w:space="0" w:color="auto"/>
            </w:tcBorders>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59" w:type="dxa"/>
            <w:vMerge/>
            <w:tcBorders>
              <w:top w:val="nil"/>
              <w:left w:val="single" w:sz="4" w:space="0" w:color="auto"/>
              <w:bottom w:val="single" w:sz="4" w:space="0" w:color="auto"/>
              <w:right w:val="single" w:sz="4" w:space="0" w:color="auto"/>
            </w:tcBorders>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56" w:type="dxa"/>
            <w:vMerge/>
            <w:tcBorders>
              <w:top w:val="nil"/>
              <w:left w:val="single" w:sz="4" w:space="0" w:color="auto"/>
              <w:bottom w:val="single" w:sz="4" w:space="0" w:color="auto"/>
              <w:right w:val="single" w:sz="4" w:space="0" w:color="auto"/>
            </w:tcBorders>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68" w:type="dxa"/>
            <w:vMerge/>
            <w:tcBorders>
              <w:top w:val="nil"/>
              <w:left w:val="single" w:sz="4" w:space="0" w:color="auto"/>
              <w:bottom w:val="single" w:sz="4" w:space="0" w:color="auto"/>
              <w:right w:val="single" w:sz="4" w:space="0" w:color="auto"/>
            </w:tcBorders>
            <w:vAlign w:val="center"/>
            <w:hideMark/>
          </w:tcPr>
          <w:p w:rsidR="001652B7" w:rsidRPr="00F2255D" w:rsidRDefault="001652B7" w:rsidP="00615B96">
            <w:pPr>
              <w:spacing w:after="0" w:line="240" w:lineRule="auto"/>
              <w:rPr>
                <w:rFonts w:ascii="Times New Roman" w:hAnsi="Times New Roman" w:cs="Times New Roman"/>
                <w:sz w:val="24"/>
                <w:szCs w:val="24"/>
              </w:rPr>
            </w:pPr>
          </w:p>
        </w:tc>
      </w:tr>
      <w:tr w:rsidR="001652B7" w:rsidRPr="00F2255D" w:rsidTr="001652B7">
        <w:trPr>
          <w:trHeight w:val="315"/>
        </w:trPr>
        <w:tc>
          <w:tcPr>
            <w:tcW w:w="3309" w:type="dxa"/>
            <w:vMerge/>
            <w:tcBorders>
              <w:top w:val="nil"/>
              <w:left w:val="single" w:sz="4" w:space="0" w:color="auto"/>
              <w:bottom w:val="single" w:sz="4" w:space="0" w:color="auto"/>
              <w:right w:val="single" w:sz="4" w:space="0" w:color="auto"/>
            </w:tcBorders>
            <w:vAlign w:val="center"/>
            <w:hideMark/>
          </w:tcPr>
          <w:p w:rsidR="001652B7" w:rsidRPr="00F2255D" w:rsidRDefault="001652B7" w:rsidP="00615B96">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плинтусов.</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bottom"/>
            <w:hideMark/>
          </w:tcPr>
          <w:p w:rsidR="001652B7" w:rsidRPr="00F2255D" w:rsidRDefault="001652B7" w:rsidP="00615B96">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F2255D" w:rsidTr="001652B7">
        <w:trPr>
          <w:trHeight w:val="945"/>
        </w:trPr>
        <w:tc>
          <w:tcPr>
            <w:tcW w:w="3309" w:type="dxa"/>
            <w:vMerge/>
            <w:tcBorders>
              <w:top w:val="nil"/>
              <w:left w:val="single" w:sz="4" w:space="0" w:color="auto"/>
              <w:bottom w:val="single" w:sz="4" w:space="0" w:color="auto"/>
              <w:right w:val="single" w:sz="4" w:space="0" w:color="auto"/>
            </w:tcBorders>
            <w:vAlign w:val="center"/>
            <w:hideMark/>
          </w:tcPr>
          <w:p w:rsidR="001652B7" w:rsidRPr="00F2255D" w:rsidRDefault="001652B7" w:rsidP="00615B96">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615B96">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Пенная чистка ковровых покрытий (глубокая чистка с применением дисковой машины).</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615B96">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bottom"/>
            <w:hideMark/>
          </w:tcPr>
          <w:p w:rsidR="001652B7" w:rsidRPr="00F2255D" w:rsidRDefault="001652B7" w:rsidP="00615B96">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r>
      <w:tr w:rsidR="00615B96" w:rsidRPr="00F2255D" w:rsidTr="001652B7">
        <w:trPr>
          <w:trHeight w:val="77"/>
        </w:trPr>
        <w:tc>
          <w:tcPr>
            <w:tcW w:w="3309" w:type="dxa"/>
            <w:vMerge/>
            <w:tcBorders>
              <w:top w:val="nil"/>
              <w:left w:val="single" w:sz="4" w:space="0" w:color="auto"/>
              <w:bottom w:val="single" w:sz="4" w:space="0" w:color="auto"/>
              <w:right w:val="single" w:sz="4" w:space="0" w:color="auto"/>
            </w:tcBorders>
            <w:vAlign w:val="center"/>
            <w:hideMark/>
          </w:tcPr>
          <w:p w:rsidR="00615B96" w:rsidRPr="00F2255D" w:rsidRDefault="00615B96" w:rsidP="00615B96">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615B96" w:rsidRPr="00F2255D" w:rsidRDefault="00615B96" w:rsidP="00615B96">
            <w:pPr>
              <w:spacing w:after="0" w:line="240" w:lineRule="auto"/>
              <w:jc w:val="both"/>
              <w:rPr>
                <w:rFonts w:ascii="Times New Roman" w:hAnsi="Times New Roman" w:cs="Times New Roman"/>
                <w:color w:val="000000"/>
                <w:sz w:val="24"/>
                <w:szCs w:val="24"/>
              </w:rPr>
            </w:pPr>
            <w:proofErr w:type="spellStart"/>
            <w:r w:rsidRPr="00F2255D">
              <w:rPr>
                <w:rFonts w:ascii="Times New Roman" w:hAnsi="Times New Roman" w:cs="Times New Roman"/>
                <w:color w:val="000000"/>
                <w:sz w:val="24"/>
                <w:szCs w:val="24"/>
              </w:rPr>
              <w:t>Экстракторная</w:t>
            </w:r>
            <w:proofErr w:type="spellEnd"/>
            <w:r w:rsidRPr="00F2255D">
              <w:rPr>
                <w:rFonts w:ascii="Times New Roman" w:hAnsi="Times New Roman" w:cs="Times New Roman"/>
                <w:color w:val="000000"/>
                <w:sz w:val="24"/>
                <w:szCs w:val="24"/>
              </w:rPr>
              <w:t xml:space="preserve"> чистка ковровых покрытий.</w:t>
            </w:r>
          </w:p>
        </w:tc>
        <w:tc>
          <w:tcPr>
            <w:tcW w:w="2835" w:type="dxa"/>
            <w:gridSpan w:val="6"/>
            <w:tcBorders>
              <w:top w:val="single" w:sz="4" w:space="0" w:color="auto"/>
              <w:left w:val="nil"/>
              <w:bottom w:val="single" w:sz="4" w:space="0" w:color="auto"/>
              <w:right w:val="single" w:sz="4" w:space="0" w:color="auto"/>
            </w:tcBorders>
            <w:shd w:val="clear" w:color="auto" w:fill="auto"/>
            <w:vAlign w:val="center"/>
            <w:hideMark/>
          </w:tcPr>
          <w:p w:rsidR="00615B96" w:rsidRPr="00F2255D" w:rsidRDefault="00615B96"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Не менее одного раза в месяц</w:t>
            </w:r>
          </w:p>
        </w:tc>
      </w:tr>
      <w:tr w:rsidR="001652B7" w:rsidRPr="00F2255D" w:rsidTr="001652B7">
        <w:trPr>
          <w:trHeight w:val="630"/>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Стены</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протирка (удаление локальных загрязнений).</w:t>
            </w:r>
          </w:p>
        </w:tc>
        <w:tc>
          <w:tcPr>
            <w:tcW w:w="2835" w:type="dxa"/>
            <w:gridSpan w:val="6"/>
            <w:tcBorders>
              <w:top w:val="single" w:sz="4" w:space="0" w:color="auto"/>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1652B7" w:rsidRPr="00F2255D" w:rsidTr="001652B7">
        <w:trPr>
          <w:trHeight w:val="315"/>
        </w:trPr>
        <w:tc>
          <w:tcPr>
            <w:tcW w:w="3309" w:type="dxa"/>
            <w:vMerge w:val="restart"/>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Чистка кожаной мебели</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протирка.</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630"/>
        </w:trPr>
        <w:tc>
          <w:tcPr>
            <w:tcW w:w="3309" w:type="dxa"/>
            <w:vMerge/>
            <w:tcBorders>
              <w:top w:val="nil"/>
              <w:left w:val="single" w:sz="4" w:space="0" w:color="auto"/>
              <w:bottom w:val="single" w:sz="4" w:space="0" w:color="auto"/>
              <w:right w:val="single" w:sz="4" w:space="0" w:color="auto"/>
            </w:tcBorders>
            <w:vAlign w:val="center"/>
            <w:hideMark/>
          </w:tcPr>
          <w:p w:rsidR="001652B7" w:rsidRPr="00F2255D" w:rsidRDefault="001652B7" w:rsidP="001652B7">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Чистка и полировка с применением специальных средств.</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77"/>
        </w:trPr>
        <w:tc>
          <w:tcPr>
            <w:tcW w:w="3309" w:type="dxa"/>
            <w:vMerge w:val="restart"/>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Зеркала, стеклянные и зеркальные поверхности</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специальным раствором.</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630"/>
        </w:trPr>
        <w:tc>
          <w:tcPr>
            <w:tcW w:w="3309" w:type="dxa"/>
            <w:vMerge/>
            <w:tcBorders>
              <w:top w:val="nil"/>
              <w:left w:val="single" w:sz="4" w:space="0" w:color="auto"/>
              <w:bottom w:val="single" w:sz="4" w:space="0" w:color="auto"/>
              <w:right w:val="single" w:sz="4" w:space="0" w:color="auto"/>
            </w:tcBorders>
            <w:vAlign w:val="center"/>
            <w:hideMark/>
          </w:tcPr>
          <w:p w:rsidR="001652B7" w:rsidRPr="00F2255D" w:rsidRDefault="001652B7" w:rsidP="001652B7">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Мытье и полировка специальными растворами.</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630"/>
        </w:trPr>
        <w:tc>
          <w:tcPr>
            <w:tcW w:w="3309" w:type="dxa"/>
            <w:tcBorders>
              <w:top w:val="nil"/>
              <w:left w:val="single" w:sz="4" w:space="0" w:color="auto"/>
              <w:bottom w:val="single" w:sz="4" w:space="0" w:color="auto"/>
              <w:right w:val="single" w:sz="4" w:space="0" w:color="auto"/>
            </w:tcBorders>
            <w:vAlign w:val="center"/>
          </w:tcPr>
          <w:p w:rsidR="001652B7" w:rsidRPr="00F2255D" w:rsidRDefault="001652B7" w:rsidP="001652B7">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Отопительные приборы (радиаторы)</w:t>
            </w:r>
          </w:p>
        </w:tc>
        <w:tc>
          <w:tcPr>
            <w:tcW w:w="3916" w:type="dxa"/>
            <w:tcBorders>
              <w:top w:val="nil"/>
              <w:left w:val="nil"/>
              <w:bottom w:val="single" w:sz="4" w:space="0" w:color="auto"/>
              <w:right w:val="single" w:sz="4" w:space="0" w:color="auto"/>
            </w:tcBorders>
            <w:shd w:val="clear" w:color="auto" w:fill="auto"/>
            <w:vAlign w:val="center"/>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протирка - удаление пыли и локальных загрязнений  со всех поверхностей.</w:t>
            </w:r>
          </w:p>
        </w:tc>
        <w:tc>
          <w:tcPr>
            <w:tcW w:w="533"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77"/>
        </w:trPr>
        <w:tc>
          <w:tcPr>
            <w:tcW w:w="100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Лестницы основные, лифтовые холлы, лифты</w:t>
            </w:r>
          </w:p>
        </w:tc>
      </w:tr>
      <w:tr w:rsidR="001652B7" w:rsidRPr="00F2255D" w:rsidTr="001652B7">
        <w:trPr>
          <w:trHeight w:val="649"/>
        </w:trPr>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Полы</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Мытье (до полного удаления грязи и пятен).</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bottom"/>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F2255D" w:rsidTr="001652B7">
        <w:trPr>
          <w:trHeight w:val="945"/>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Стены</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и полировка кабин лифтов, зеркал, дверей, порталов, полировка металлических поверхностей, поручней.</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bottom"/>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F2255D" w:rsidTr="001652B7">
        <w:trPr>
          <w:trHeight w:val="315"/>
        </w:trPr>
        <w:tc>
          <w:tcPr>
            <w:tcW w:w="100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Санитарные узлы</w:t>
            </w:r>
          </w:p>
        </w:tc>
      </w:tr>
      <w:tr w:rsidR="001652B7" w:rsidRPr="00F2255D" w:rsidTr="001652B7">
        <w:trPr>
          <w:trHeight w:val="630"/>
        </w:trPr>
        <w:tc>
          <w:tcPr>
            <w:tcW w:w="3309" w:type="dxa"/>
            <w:vMerge w:val="restart"/>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Полы, стены кафельные, двери, перегородки, зеркала, полотенцедержатели, бумагодержатели, диспенсеры для жидкого мыла</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с применением моющих средств.</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630"/>
        </w:trPr>
        <w:tc>
          <w:tcPr>
            <w:tcW w:w="3309" w:type="dxa"/>
            <w:vMerge/>
            <w:tcBorders>
              <w:top w:val="nil"/>
              <w:left w:val="single" w:sz="4" w:space="0" w:color="auto"/>
              <w:bottom w:val="single" w:sz="4" w:space="0" w:color="auto"/>
              <w:right w:val="single" w:sz="4" w:space="0" w:color="auto"/>
            </w:tcBorders>
            <w:vAlign w:val="center"/>
            <w:hideMark/>
          </w:tcPr>
          <w:p w:rsidR="001652B7" w:rsidRPr="00F2255D" w:rsidRDefault="001652B7" w:rsidP="001652B7">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Мытье с использованием дезинфицирующих средств.</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810"/>
        </w:trPr>
        <w:tc>
          <w:tcPr>
            <w:tcW w:w="3309" w:type="dxa"/>
            <w:vMerge w:val="restart"/>
            <w:tcBorders>
              <w:top w:val="nil"/>
              <w:left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Унитазы, писсуары раковины, биде, столешницы, душевые кабины</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моющими и чистящими средствами, дезинфекция со всех сторон.</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681"/>
        </w:trPr>
        <w:tc>
          <w:tcPr>
            <w:tcW w:w="3309" w:type="dxa"/>
            <w:vMerge/>
            <w:tcBorders>
              <w:left w:val="single" w:sz="4" w:space="0" w:color="auto"/>
              <w:right w:val="single" w:sz="4" w:space="0" w:color="auto"/>
            </w:tcBorders>
            <w:vAlign w:val="center"/>
            <w:hideMark/>
          </w:tcPr>
          <w:p w:rsidR="001652B7" w:rsidRPr="00F2255D" w:rsidRDefault="001652B7" w:rsidP="001652B7">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Мытье - удаление ржавчины, водного камня, дезинфекция и дезодорация сливных отверстий.</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566"/>
        </w:trPr>
        <w:tc>
          <w:tcPr>
            <w:tcW w:w="3309" w:type="dxa"/>
            <w:vMerge/>
            <w:tcBorders>
              <w:left w:val="single" w:sz="4" w:space="0" w:color="auto"/>
              <w:bottom w:val="single" w:sz="4" w:space="0" w:color="auto"/>
              <w:right w:val="single" w:sz="4" w:space="0" w:color="auto"/>
            </w:tcBorders>
            <w:vAlign w:val="center"/>
          </w:tcPr>
          <w:p w:rsidR="001652B7" w:rsidRPr="00F2255D" w:rsidRDefault="001652B7" w:rsidP="001652B7">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Профилактика для писсуаров от мочевого камня.</w:t>
            </w:r>
          </w:p>
        </w:tc>
        <w:tc>
          <w:tcPr>
            <w:tcW w:w="533"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945"/>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Обеспечение расходными материалами</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proofErr w:type="spellStart"/>
            <w:r w:rsidRPr="00F2255D">
              <w:rPr>
                <w:rFonts w:ascii="Times New Roman" w:hAnsi="Times New Roman" w:cs="Times New Roman"/>
                <w:color w:val="000000"/>
                <w:sz w:val="24"/>
                <w:szCs w:val="24"/>
              </w:rPr>
              <w:t>Дезодорирование</w:t>
            </w:r>
            <w:proofErr w:type="spellEnd"/>
            <w:r w:rsidRPr="00F2255D">
              <w:rPr>
                <w:rFonts w:ascii="Times New Roman" w:hAnsi="Times New Roman" w:cs="Times New Roman"/>
                <w:color w:val="000000"/>
                <w:sz w:val="24"/>
                <w:szCs w:val="24"/>
              </w:rPr>
              <w:t>, заправка диспенсеров жидкого мыла, салфеток для рук,  установка туалетной бумаги.</w:t>
            </w:r>
          </w:p>
        </w:tc>
        <w:tc>
          <w:tcPr>
            <w:tcW w:w="2835" w:type="dxa"/>
            <w:gridSpan w:val="6"/>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1652B7" w:rsidRPr="00F2255D" w:rsidTr="001652B7">
        <w:trPr>
          <w:trHeight w:val="945"/>
        </w:trPr>
        <w:tc>
          <w:tcPr>
            <w:tcW w:w="3309" w:type="dxa"/>
            <w:vMerge w:val="restart"/>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Мусорные корзины и урны</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с применением дезинфицирующих средств со сменой одноразовых мешков для мусора.</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630"/>
        </w:trPr>
        <w:tc>
          <w:tcPr>
            <w:tcW w:w="3309" w:type="dxa"/>
            <w:vMerge/>
            <w:tcBorders>
              <w:top w:val="nil"/>
              <w:left w:val="single" w:sz="4" w:space="0" w:color="auto"/>
              <w:bottom w:val="single" w:sz="4" w:space="0" w:color="auto"/>
              <w:right w:val="single" w:sz="4" w:space="0" w:color="auto"/>
            </w:tcBorders>
            <w:vAlign w:val="center"/>
            <w:hideMark/>
          </w:tcPr>
          <w:p w:rsidR="001652B7" w:rsidRPr="00F2255D" w:rsidRDefault="001652B7" w:rsidP="001652B7">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Мытье, дезинфекция  с применением специальных средств.</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315"/>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Серверные</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630"/>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Полы</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(до полного удаления грязи и пятен).</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315"/>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Архив</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630"/>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Полы</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(до полного удаления грязи и пятен).</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630"/>
        </w:trPr>
        <w:tc>
          <w:tcPr>
            <w:tcW w:w="3309" w:type="dxa"/>
            <w:tcBorders>
              <w:top w:val="nil"/>
              <w:left w:val="single" w:sz="4" w:space="0" w:color="auto"/>
              <w:bottom w:val="single" w:sz="4" w:space="0" w:color="auto"/>
              <w:right w:val="single" w:sz="4" w:space="0" w:color="auto"/>
            </w:tcBorders>
            <w:shd w:val="clear" w:color="auto" w:fill="auto"/>
            <w:vAlign w:val="center"/>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Открытые поверхности</w:t>
            </w:r>
          </w:p>
        </w:tc>
        <w:tc>
          <w:tcPr>
            <w:tcW w:w="3916" w:type="dxa"/>
            <w:tcBorders>
              <w:top w:val="nil"/>
              <w:left w:val="nil"/>
              <w:bottom w:val="single" w:sz="4" w:space="0" w:color="auto"/>
              <w:right w:val="single" w:sz="4" w:space="0" w:color="auto"/>
            </w:tcBorders>
            <w:shd w:val="clear" w:color="auto" w:fill="auto"/>
            <w:vAlign w:val="center"/>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(удаление пыли и локальных загрязнений)</w:t>
            </w:r>
          </w:p>
        </w:tc>
        <w:tc>
          <w:tcPr>
            <w:tcW w:w="533"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77"/>
        </w:trPr>
        <w:tc>
          <w:tcPr>
            <w:tcW w:w="10060" w:type="dxa"/>
            <w:gridSpan w:val="8"/>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 xml:space="preserve">Лестницы запасных выходов, технические помещения, </w:t>
            </w:r>
            <w:proofErr w:type="spellStart"/>
            <w:r w:rsidRPr="00F2255D">
              <w:rPr>
                <w:rFonts w:ascii="Times New Roman" w:hAnsi="Times New Roman" w:cs="Times New Roman"/>
                <w:b/>
                <w:bCs/>
                <w:color w:val="000000"/>
                <w:sz w:val="24"/>
                <w:szCs w:val="24"/>
              </w:rPr>
              <w:t>венткамеры</w:t>
            </w:r>
            <w:proofErr w:type="spellEnd"/>
            <w:r w:rsidRPr="00F2255D">
              <w:rPr>
                <w:rFonts w:ascii="Times New Roman" w:hAnsi="Times New Roman" w:cs="Times New Roman"/>
                <w:sz w:val="24"/>
                <w:szCs w:val="24"/>
              </w:rPr>
              <w:t> </w:t>
            </w:r>
          </w:p>
        </w:tc>
      </w:tr>
      <w:tr w:rsidR="001652B7" w:rsidRPr="00F2255D" w:rsidTr="001652B7">
        <w:trPr>
          <w:trHeight w:val="77"/>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Полы</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(до полного удаления грязи и пятен).</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77"/>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Открытые поверхности</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(удаление пыли и локальных загрязнений).</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77"/>
        </w:trPr>
        <w:tc>
          <w:tcPr>
            <w:tcW w:w="10060" w:type="dxa"/>
            <w:gridSpan w:val="8"/>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rPr>
                <w:rFonts w:ascii="Times New Roman" w:hAnsi="Times New Roman" w:cs="Times New Roman"/>
                <w:sz w:val="24"/>
                <w:szCs w:val="24"/>
              </w:rPr>
            </w:pPr>
            <w:r w:rsidRPr="00F2255D">
              <w:rPr>
                <w:rFonts w:ascii="Times New Roman" w:hAnsi="Times New Roman" w:cs="Times New Roman"/>
                <w:b/>
                <w:bCs/>
                <w:color w:val="000000"/>
                <w:sz w:val="24"/>
                <w:szCs w:val="24"/>
              </w:rPr>
              <w:t>Входные группы, Контрольно-пропускные пункты</w:t>
            </w:r>
          </w:p>
        </w:tc>
      </w:tr>
      <w:tr w:rsidR="001652B7" w:rsidRPr="00F2255D" w:rsidTr="001652B7">
        <w:trPr>
          <w:trHeight w:val="630"/>
        </w:trPr>
        <w:tc>
          <w:tcPr>
            <w:tcW w:w="3309" w:type="dxa"/>
            <w:tcBorders>
              <w:top w:val="nil"/>
              <w:left w:val="single" w:sz="4" w:space="0" w:color="auto"/>
              <w:bottom w:val="single" w:sz="4" w:space="0" w:color="000000"/>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Полы</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(до полного удаления грязи и пятен).</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bottom"/>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F2255D" w:rsidTr="001652B7">
        <w:trPr>
          <w:trHeight w:val="77"/>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Остекление входных групп</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 удаление локальных пятен со стеклянных элементов, полировка стеклянных элементов дверей; полировка металлических элементов (панели, ручки, фурнитура), с применением специальных средств.</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bottom"/>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r>
      <w:tr w:rsidR="001652B7" w:rsidRPr="00F2255D" w:rsidTr="001652B7">
        <w:trPr>
          <w:trHeight w:val="315"/>
        </w:trPr>
        <w:tc>
          <w:tcPr>
            <w:tcW w:w="10060" w:type="dxa"/>
            <w:gridSpan w:val="8"/>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rPr>
                <w:rFonts w:ascii="Times New Roman" w:hAnsi="Times New Roman" w:cs="Times New Roman"/>
                <w:b/>
                <w:color w:val="000000"/>
                <w:sz w:val="24"/>
                <w:szCs w:val="24"/>
              </w:rPr>
            </w:pPr>
            <w:r w:rsidRPr="00F2255D">
              <w:rPr>
                <w:rFonts w:ascii="Times New Roman" w:hAnsi="Times New Roman" w:cs="Times New Roman"/>
                <w:b/>
                <w:color w:val="000000"/>
                <w:sz w:val="24"/>
                <w:szCs w:val="24"/>
              </w:rPr>
              <w:t>Окрашенные, стеклянные и зеркальные поверхности</w:t>
            </w:r>
          </w:p>
        </w:tc>
      </w:tr>
      <w:tr w:rsidR="001652B7" w:rsidRPr="00F2255D" w:rsidTr="001652B7">
        <w:trPr>
          <w:trHeight w:val="630"/>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Двери</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протирка дверной коробки и полотна.</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945"/>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Стены, стеклянные перегородки в офисах,  местах общего пользования</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протирка - удаление пыли и локальных загрязнений  со всех поверхностей.</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945"/>
        </w:trPr>
        <w:tc>
          <w:tcPr>
            <w:tcW w:w="3309" w:type="dxa"/>
            <w:vMerge w:val="restart"/>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lastRenderedPageBreak/>
              <w:t xml:space="preserve">Наружные и внутренние оконные блоки </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протирка подоконников - удаление пыли и локальных загрязнений влажной салфеткой.</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945"/>
        </w:trPr>
        <w:tc>
          <w:tcPr>
            <w:tcW w:w="3309" w:type="dxa"/>
            <w:vMerge/>
            <w:tcBorders>
              <w:top w:val="nil"/>
              <w:left w:val="single" w:sz="4" w:space="0" w:color="auto"/>
              <w:bottom w:val="single" w:sz="4" w:space="0" w:color="auto"/>
              <w:right w:val="single" w:sz="4" w:space="0" w:color="auto"/>
            </w:tcBorders>
            <w:vAlign w:val="center"/>
            <w:hideMark/>
          </w:tcPr>
          <w:p w:rsidR="001652B7" w:rsidRPr="00F2255D" w:rsidRDefault="001652B7" w:rsidP="001652B7">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Мытье окон</w:t>
            </w:r>
            <w:r>
              <w:rPr>
                <w:rFonts w:ascii="Times New Roman" w:hAnsi="Times New Roman" w:cs="Times New Roman"/>
                <w:color w:val="000000"/>
                <w:sz w:val="24"/>
                <w:szCs w:val="24"/>
              </w:rPr>
              <w:t xml:space="preserve"> с внутренней и внешней стороны</w:t>
            </w:r>
            <w:r w:rsidRPr="00F2255D">
              <w:rPr>
                <w:rFonts w:ascii="Times New Roman" w:hAnsi="Times New Roman" w:cs="Times New Roman"/>
                <w:color w:val="000000"/>
                <w:sz w:val="24"/>
                <w:szCs w:val="24"/>
              </w:rPr>
              <w:t xml:space="preserve">. </w:t>
            </w:r>
          </w:p>
        </w:tc>
        <w:tc>
          <w:tcPr>
            <w:tcW w:w="2835" w:type="dxa"/>
            <w:gridSpan w:val="6"/>
            <w:tcBorders>
              <w:top w:val="single" w:sz="4" w:space="0" w:color="auto"/>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Три раза в год (конец апреля – начало мая конец июня – начало июля и конец сентября -  начало октября)</w:t>
            </w:r>
          </w:p>
        </w:tc>
      </w:tr>
      <w:tr w:rsidR="001652B7" w:rsidRPr="00F2255D" w:rsidTr="001652B7">
        <w:trPr>
          <w:trHeight w:val="1260"/>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Фасадное остекление и непрозрачные декоративные панели</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Мытье </w:t>
            </w:r>
            <w:r>
              <w:rPr>
                <w:rFonts w:ascii="Times New Roman" w:hAnsi="Times New Roman" w:cs="Times New Roman"/>
                <w:color w:val="000000"/>
                <w:sz w:val="24"/>
                <w:szCs w:val="24"/>
              </w:rPr>
              <w:t xml:space="preserve">с внутренней и внешней стороны </w:t>
            </w:r>
            <w:r w:rsidRPr="00F2255D">
              <w:rPr>
                <w:rFonts w:ascii="Times New Roman" w:hAnsi="Times New Roman" w:cs="Times New Roman"/>
                <w:color w:val="000000"/>
                <w:sz w:val="24"/>
                <w:szCs w:val="24"/>
              </w:rPr>
              <w:t>с применением средств удаляющих кальциевые отложения и атмосферные загрязнения (с использованием альпинистов при необходимости).</w:t>
            </w:r>
          </w:p>
        </w:tc>
        <w:tc>
          <w:tcPr>
            <w:tcW w:w="2835" w:type="dxa"/>
            <w:gridSpan w:val="6"/>
            <w:tcBorders>
              <w:top w:val="single" w:sz="4" w:space="0" w:color="auto"/>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Два раза в год (конец апреля – начало мая и конец сентября -  начало октября)</w:t>
            </w:r>
          </w:p>
        </w:tc>
      </w:tr>
      <w:tr w:rsidR="001652B7" w:rsidRPr="00F2255D" w:rsidTr="001652B7">
        <w:trPr>
          <w:trHeight w:val="1260"/>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Решетки приточно-вытяжной вентиляции</w:t>
            </w:r>
          </w:p>
        </w:tc>
        <w:tc>
          <w:tcPr>
            <w:tcW w:w="391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 удаление пыли с решеток приточно-вытяжной вентиляции на стенах, светильников.</w:t>
            </w:r>
          </w:p>
        </w:tc>
        <w:tc>
          <w:tcPr>
            <w:tcW w:w="533"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1652B7" w:rsidRPr="00F2255D" w:rsidRDefault="001652B7" w:rsidP="001652B7">
            <w:pPr>
              <w:spacing w:after="0" w:line="240" w:lineRule="auto"/>
              <w:jc w:val="center"/>
              <w:rPr>
                <w:rFonts w:ascii="Times New Roman" w:hAnsi="Times New Roman" w:cs="Times New Roman"/>
                <w:sz w:val="24"/>
                <w:szCs w:val="24"/>
              </w:rPr>
            </w:pPr>
          </w:p>
        </w:tc>
      </w:tr>
      <w:tr w:rsidR="001652B7" w:rsidRPr="00F2255D" w:rsidTr="001652B7">
        <w:trPr>
          <w:trHeight w:val="315"/>
        </w:trPr>
        <w:tc>
          <w:tcPr>
            <w:tcW w:w="100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Прилегающая территория.</w:t>
            </w:r>
          </w:p>
        </w:tc>
      </w:tr>
      <w:tr w:rsidR="001652B7" w:rsidRPr="00F2255D" w:rsidTr="001652B7">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Уборка прилегающей территории: вручную и с применением техники (асфальтовые и </w:t>
            </w:r>
            <w:proofErr w:type="spellStart"/>
            <w:r w:rsidRPr="00F2255D">
              <w:rPr>
                <w:rFonts w:ascii="Times New Roman" w:hAnsi="Times New Roman" w:cs="Times New Roman"/>
                <w:color w:val="000000"/>
                <w:sz w:val="24"/>
                <w:szCs w:val="24"/>
              </w:rPr>
              <w:t>брусчаточные</w:t>
            </w:r>
            <w:proofErr w:type="spellEnd"/>
            <w:r w:rsidRPr="00F2255D">
              <w:rPr>
                <w:rFonts w:ascii="Times New Roman" w:hAnsi="Times New Roman" w:cs="Times New Roman"/>
                <w:color w:val="000000"/>
                <w:sz w:val="24"/>
                <w:szCs w:val="24"/>
              </w:rPr>
              <w:t xml:space="preserve"> покрытия, тротуары, газоны и другие территории, прилегающие к Зданию).</w:t>
            </w:r>
          </w:p>
        </w:tc>
        <w:tc>
          <w:tcPr>
            <w:tcW w:w="533"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х</w:t>
            </w:r>
          </w:p>
        </w:tc>
        <w:tc>
          <w:tcPr>
            <w:tcW w:w="459" w:type="dxa"/>
            <w:tcBorders>
              <w:top w:val="nil"/>
              <w:left w:val="nil"/>
              <w:bottom w:val="single" w:sz="4" w:space="0" w:color="auto"/>
              <w:right w:val="single" w:sz="4" w:space="0" w:color="auto"/>
            </w:tcBorders>
            <w:shd w:val="clear" w:color="auto" w:fill="auto"/>
            <w:vAlign w:val="center"/>
          </w:tcPr>
          <w:p w:rsidR="001652B7" w:rsidRPr="00F2255D" w:rsidRDefault="001652B7" w:rsidP="001652B7">
            <w:pPr>
              <w:spacing w:after="0" w:line="240" w:lineRule="auto"/>
              <w:jc w:val="center"/>
              <w:rPr>
                <w:rFonts w:ascii="Times New Roman" w:hAnsi="Times New Roman" w:cs="Times New Roman"/>
                <w:color w:val="000000"/>
                <w:sz w:val="24"/>
                <w:szCs w:val="24"/>
              </w:rPr>
            </w:pPr>
          </w:p>
        </w:tc>
        <w:tc>
          <w:tcPr>
            <w:tcW w:w="460"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9"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68"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r>
      <w:tr w:rsidR="001652B7"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i/>
                <w:iCs/>
                <w:color w:val="000000"/>
                <w:sz w:val="24"/>
                <w:szCs w:val="24"/>
              </w:rPr>
            </w:pPr>
            <w:r w:rsidRPr="00F2255D">
              <w:rPr>
                <w:rFonts w:ascii="Times New Roman" w:hAnsi="Times New Roman" w:cs="Times New Roman"/>
                <w:i/>
                <w:iCs/>
                <w:color w:val="000000"/>
                <w:sz w:val="24"/>
                <w:szCs w:val="24"/>
              </w:rPr>
              <w:t>В летний период.</w:t>
            </w:r>
          </w:p>
        </w:tc>
        <w:tc>
          <w:tcPr>
            <w:tcW w:w="533"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9"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60"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9"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68"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r>
      <w:tr w:rsidR="001652B7" w:rsidRPr="00F2255D" w:rsidTr="001652B7">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 Очистка от листьев, песка и другого мусора.</w:t>
            </w:r>
          </w:p>
        </w:tc>
        <w:tc>
          <w:tcPr>
            <w:tcW w:w="533"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х</w:t>
            </w:r>
          </w:p>
        </w:tc>
        <w:tc>
          <w:tcPr>
            <w:tcW w:w="459" w:type="dxa"/>
            <w:tcBorders>
              <w:top w:val="nil"/>
              <w:left w:val="nil"/>
              <w:bottom w:val="single" w:sz="4" w:space="0" w:color="auto"/>
              <w:right w:val="single" w:sz="4" w:space="0" w:color="auto"/>
            </w:tcBorders>
            <w:shd w:val="clear" w:color="auto" w:fill="auto"/>
            <w:vAlign w:val="center"/>
          </w:tcPr>
          <w:p w:rsidR="001652B7" w:rsidRPr="00F2255D" w:rsidRDefault="001652B7" w:rsidP="001652B7">
            <w:pPr>
              <w:spacing w:after="0" w:line="240" w:lineRule="auto"/>
              <w:jc w:val="center"/>
              <w:rPr>
                <w:rFonts w:ascii="Times New Roman" w:hAnsi="Times New Roman" w:cs="Times New Roman"/>
                <w:color w:val="000000"/>
                <w:sz w:val="24"/>
                <w:szCs w:val="24"/>
              </w:rPr>
            </w:pPr>
          </w:p>
        </w:tc>
        <w:tc>
          <w:tcPr>
            <w:tcW w:w="460"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9"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68"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r>
      <w:tr w:rsidR="001652B7" w:rsidRPr="00F2255D" w:rsidTr="001652B7">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 xml:space="preserve">- Полив и мойка дорожного покрытия территории, прочистка </w:t>
            </w:r>
            <w:proofErr w:type="spellStart"/>
            <w:r w:rsidRPr="00F2255D">
              <w:rPr>
                <w:rFonts w:ascii="Times New Roman" w:hAnsi="Times New Roman" w:cs="Times New Roman"/>
                <w:bCs/>
                <w:color w:val="000000"/>
                <w:sz w:val="24"/>
                <w:szCs w:val="24"/>
              </w:rPr>
              <w:t>ливнёвой</w:t>
            </w:r>
            <w:proofErr w:type="spellEnd"/>
            <w:r>
              <w:rPr>
                <w:rFonts w:ascii="Times New Roman" w:hAnsi="Times New Roman" w:cs="Times New Roman"/>
                <w:bCs/>
                <w:color w:val="000000"/>
                <w:sz w:val="24"/>
                <w:szCs w:val="24"/>
              </w:rPr>
              <w:t xml:space="preserve"> канализации от мусора.</w:t>
            </w:r>
          </w:p>
        </w:tc>
        <w:tc>
          <w:tcPr>
            <w:tcW w:w="533"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9"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х</w:t>
            </w:r>
          </w:p>
        </w:tc>
        <w:tc>
          <w:tcPr>
            <w:tcW w:w="460"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9"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p>
        </w:tc>
        <w:tc>
          <w:tcPr>
            <w:tcW w:w="456"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68" w:type="dxa"/>
            <w:tcBorders>
              <w:top w:val="nil"/>
              <w:left w:val="nil"/>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r>
      <w:tr w:rsidR="001652B7" w:rsidRPr="00F2255D" w:rsidTr="001652B7">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Уборка и мытье брусчатки.</w:t>
            </w:r>
          </w:p>
        </w:tc>
        <w:tc>
          <w:tcPr>
            <w:tcW w:w="2835"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По </w:t>
            </w:r>
            <w:r w:rsidR="00B17D3F">
              <w:rPr>
                <w:rFonts w:ascii="Times New Roman" w:hAnsi="Times New Roman" w:cs="Times New Roman"/>
                <w:color w:val="000000"/>
                <w:sz w:val="24"/>
                <w:szCs w:val="24"/>
              </w:rPr>
              <w:t xml:space="preserve">мере </w:t>
            </w:r>
            <w:r w:rsidRPr="00F2255D">
              <w:rPr>
                <w:rFonts w:ascii="Times New Roman" w:hAnsi="Times New Roman" w:cs="Times New Roman"/>
                <w:color w:val="000000"/>
                <w:sz w:val="24"/>
                <w:szCs w:val="24"/>
              </w:rPr>
              <w:t>необходимости (не менее 2-х раз в месяц)</w:t>
            </w:r>
          </w:p>
        </w:tc>
      </w:tr>
      <w:tr w:rsidR="001652B7" w:rsidRPr="00F2255D" w:rsidTr="001652B7">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 Очистка тротуаров, фундамента от сорняковой растительности.</w:t>
            </w: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1652B7" w:rsidRPr="00F2255D" w:rsidRDefault="001652B7" w:rsidP="001652B7">
            <w:pPr>
              <w:spacing w:after="0" w:line="240" w:lineRule="auto"/>
              <w:rPr>
                <w:rFonts w:ascii="Times New Roman" w:hAnsi="Times New Roman" w:cs="Times New Roman"/>
                <w:color w:val="000000"/>
                <w:sz w:val="24"/>
                <w:szCs w:val="24"/>
              </w:rPr>
            </w:pPr>
          </w:p>
        </w:tc>
      </w:tr>
      <w:tr w:rsidR="001652B7"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rPr>
                <w:rFonts w:ascii="Times New Roman" w:hAnsi="Times New Roman" w:cs="Times New Roman"/>
                <w:i/>
                <w:iCs/>
                <w:color w:val="000000"/>
                <w:sz w:val="24"/>
                <w:szCs w:val="24"/>
              </w:rPr>
            </w:pPr>
            <w:r w:rsidRPr="00F2255D">
              <w:rPr>
                <w:rFonts w:ascii="Times New Roman" w:hAnsi="Times New Roman" w:cs="Times New Roman"/>
                <w:i/>
                <w:iCs/>
                <w:color w:val="000000"/>
                <w:sz w:val="24"/>
                <w:szCs w:val="24"/>
              </w:rPr>
              <w:t>В зимний период.</w:t>
            </w:r>
          </w:p>
        </w:tc>
        <w:tc>
          <w:tcPr>
            <w:tcW w:w="2835" w:type="dxa"/>
            <w:gridSpan w:val="6"/>
            <w:tcBorders>
              <w:top w:val="single" w:sz="4" w:space="0" w:color="auto"/>
              <w:left w:val="single" w:sz="4" w:space="0" w:color="auto"/>
              <w:bottom w:val="single" w:sz="4" w:space="0" w:color="auto"/>
              <w:right w:val="single" w:sz="4" w:space="0" w:color="auto"/>
            </w:tcBorders>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p>
        </w:tc>
      </w:tr>
      <w:tr w:rsidR="001652B7" w:rsidRPr="00F2255D" w:rsidTr="001652B7">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 xml:space="preserve">- Очистка дорожного покрытия территории и тротуаров  от снега и наледи, как вручную, так и с применением </w:t>
            </w:r>
            <w:proofErr w:type="spellStart"/>
            <w:r w:rsidRPr="00F2255D">
              <w:rPr>
                <w:rFonts w:ascii="Times New Roman" w:hAnsi="Times New Roman" w:cs="Times New Roman"/>
                <w:bCs/>
                <w:color w:val="000000"/>
                <w:sz w:val="24"/>
                <w:szCs w:val="24"/>
              </w:rPr>
              <w:t>спецавтотехники</w:t>
            </w:r>
            <w:proofErr w:type="spellEnd"/>
            <w:r w:rsidRPr="00F2255D">
              <w:rPr>
                <w:rFonts w:ascii="Times New Roman" w:hAnsi="Times New Roman" w:cs="Times New Roman"/>
                <w:bCs/>
                <w:color w:val="000000"/>
                <w:sz w:val="24"/>
                <w:szCs w:val="24"/>
              </w:rPr>
              <w:t>.</w:t>
            </w:r>
          </w:p>
        </w:tc>
        <w:tc>
          <w:tcPr>
            <w:tcW w:w="2835"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 период снегопадов – ежедневно в течение всего дня – при  необходимости круглосуточно</w:t>
            </w:r>
          </w:p>
        </w:tc>
      </w:tr>
      <w:tr w:rsidR="001652B7" w:rsidRPr="00F2255D" w:rsidTr="001652B7">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 xml:space="preserve">- Посыпание территории песком и другими </w:t>
            </w:r>
            <w:proofErr w:type="spellStart"/>
            <w:r w:rsidRPr="00F2255D">
              <w:rPr>
                <w:rFonts w:ascii="Times New Roman" w:hAnsi="Times New Roman" w:cs="Times New Roman"/>
                <w:bCs/>
                <w:color w:val="000000"/>
                <w:sz w:val="24"/>
                <w:szCs w:val="24"/>
              </w:rPr>
              <w:t>противогололёдными</w:t>
            </w:r>
            <w:proofErr w:type="spellEnd"/>
            <w:r w:rsidRPr="00F2255D">
              <w:rPr>
                <w:rFonts w:ascii="Times New Roman" w:hAnsi="Times New Roman" w:cs="Times New Roman"/>
                <w:bCs/>
                <w:color w:val="000000"/>
                <w:sz w:val="24"/>
                <w:szCs w:val="24"/>
              </w:rPr>
              <w:t xml:space="preserve"> реагентами.</w:t>
            </w: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1652B7" w:rsidRPr="00F2255D" w:rsidRDefault="001652B7" w:rsidP="001652B7">
            <w:pPr>
              <w:spacing w:after="0" w:line="240" w:lineRule="auto"/>
              <w:rPr>
                <w:rFonts w:ascii="Times New Roman" w:hAnsi="Times New Roman" w:cs="Times New Roman"/>
                <w:color w:val="000000"/>
                <w:sz w:val="24"/>
                <w:szCs w:val="24"/>
              </w:rPr>
            </w:pPr>
          </w:p>
        </w:tc>
      </w:tr>
      <w:tr w:rsidR="001652B7"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652B7" w:rsidRPr="00F2255D" w:rsidRDefault="001652B7" w:rsidP="001652B7">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 Очистка от снега </w:t>
            </w:r>
            <w:r>
              <w:rPr>
                <w:rFonts w:ascii="Times New Roman" w:hAnsi="Times New Roman" w:cs="Times New Roman"/>
                <w:color w:val="000000"/>
                <w:sz w:val="24"/>
                <w:szCs w:val="24"/>
              </w:rPr>
              <w:t xml:space="preserve">и наледи крыши и </w:t>
            </w:r>
            <w:r w:rsidRPr="00F2255D">
              <w:rPr>
                <w:rFonts w:ascii="Times New Roman" w:hAnsi="Times New Roman" w:cs="Times New Roman"/>
                <w:color w:val="000000"/>
                <w:sz w:val="24"/>
                <w:szCs w:val="24"/>
              </w:rPr>
              <w:t>козырьков Здания.</w:t>
            </w: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1652B7" w:rsidRPr="00F2255D" w:rsidRDefault="001652B7" w:rsidP="001652B7">
            <w:pPr>
              <w:spacing w:after="0" w:line="240" w:lineRule="auto"/>
              <w:rPr>
                <w:rFonts w:ascii="Times New Roman" w:hAnsi="Times New Roman" w:cs="Times New Roman"/>
                <w:color w:val="000000"/>
                <w:sz w:val="24"/>
                <w:szCs w:val="24"/>
              </w:rPr>
            </w:pPr>
          </w:p>
        </w:tc>
      </w:tr>
      <w:tr w:rsidR="00B17D3F" w:rsidRPr="00F2255D" w:rsidTr="001652B7">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 Сбор и вывоз снега.</w:t>
            </w:r>
          </w:p>
        </w:tc>
        <w:tc>
          <w:tcPr>
            <w:tcW w:w="2835"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B17D3F" w:rsidRPr="00F2255D" w:rsidTr="001652B7">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Многократная уборка и мытье урн на территории.</w:t>
            </w: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Вынос мусора в мусорные контейнеры.</w:t>
            </w: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Уборка площадок, на которых установлены мусорные контейнеры, вывоз мусора из урн, периодическая замена мешков для мусора в урнах.</w:t>
            </w: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lastRenderedPageBreak/>
              <w:t>Поддержание в надлежащем порядке и чистоте крыльца, цоколя Здания и приямков (мытье и удаление локальных загрязнений).</w:t>
            </w:r>
          </w:p>
        </w:tc>
        <w:tc>
          <w:tcPr>
            <w:tcW w:w="533" w:type="dxa"/>
            <w:tcBorders>
              <w:top w:val="nil"/>
              <w:left w:val="nil"/>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9" w:type="dxa"/>
            <w:tcBorders>
              <w:top w:val="nil"/>
              <w:left w:val="nil"/>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х</w:t>
            </w:r>
          </w:p>
        </w:tc>
        <w:tc>
          <w:tcPr>
            <w:tcW w:w="460" w:type="dxa"/>
            <w:tcBorders>
              <w:top w:val="nil"/>
              <w:left w:val="nil"/>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9" w:type="dxa"/>
            <w:tcBorders>
              <w:top w:val="nil"/>
              <w:left w:val="nil"/>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6" w:type="dxa"/>
            <w:tcBorders>
              <w:top w:val="nil"/>
              <w:left w:val="nil"/>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68" w:type="dxa"/>
            <w:tcBorders>
              <w:top w:val="nil"/>
              <w:left w:val="nil"/>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r>
      <w:tr w:rsidR="00B17D3F" w:rsidRPr="00F2255D" w:rsidTr="001652B7">
        <w:trPr>
          <w:trHeight w:val="537"/>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Уборка выделенных мест для курения.</w:t>
            </w:r>
          </w:p>
        </w:tc>
        <w:tc>
          <w:tcPr>
            <w:tcW w:w="533" w:type="dxa"/>
            <w:tcBorders>
              <w:top w:val="nil"/>
              <w:left w:val="nil"/>
              <w:bottom w:val="single" w:sz="4" w:space="0" w:color="auto"/>
              <w:right w:val="single" w:sz="4" w:space="0" w:color="auto"/>
            </w:tcBorders>
            <w:shd w:val="clear" w:color="auto" w:fill="auto"/>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х</w:t>
            </w:r>
          </w:p>
        </w:tc>
        <w:tc>
          <w:tcPr>
            <w:tcW w:w="459" w:type="dxa"/>
            <w:tcBorders>
              <w:top w:val="nil"/>
              <w:left w:val="nil"/>
              <w:bottom w:val="single" w:sz="4" w:space="0" w:color="auto"/>
              <w:right w:val="single" w:sz="4" w:space="0" w:color="auto"/>
            </w:tcBorders>
            <w:shd w:val="clear" w:color="auto" w:fill="auto"/>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p>
        </w:tc>
        <w:tc>
          <w:tcPr>
            <w:tcW w:w="460" w:type="dxa"/>
            <w:tcBorders>
              <w:top w:val="nil"/>
              <w:left w:val="nil"/>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9" w:type="dxa"/>
            <w:tcBorders>
              <w:top w:val="nil"/>
              <w:left w:val="nil"/>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6" w:type="dxa"/>
            <w:tcBorders>
              <w:top w:val="nil"/>
              <w:left w:val="nil"/>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68" w:type="dxa"/>
            <w:tcBorders>
              <w:top w:val="nil"/>
              <w:left w:val="nil"/>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r>
      <w:tr w:rsidR="00B17D3F" w:rsidRPr="00F2255D" w:rsidTr="001652B7">
        <w:trPr>
          <w:trHeight w:val="1066"/>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 xml:space="preserve">Оформление Здания и флагштоков на прилегающей территории к праздникам согласно Постановлению Правительства Москвы от 11.09.2007 №801-ПП (закупка и установка флагов). 4 флагштока по 3 флага на 2 блоках Объекта и </w:t>
            </w:r>
            <w:proofErr w:type="spellStart"/>
            <w:r w:rsidRPr="00F2255D">
              <w:rPr>
                <w:rFonts w:ascii="Times New Roman" w:hAnsi="Times New Roman" w:cs="Times New Roman"/>
                <w:bCs/>
                <w:color w:val="000000"/>
                <w:sz w:val="24"/>
                <w:szCs w:val="24"/>
              </w:rPr>
              <w:t>стелла</w:t>
            </w:r>
            <w:proofErr w:type="spellEnd"/>
            <w:r w:rsidRPr="00F2255D">
              <w:rPr>
                <w:rFonts w:ascii="Times New Roman" w:hAnsi="Times New Roman" w:cs="Times New Roman"/>
                <w:bCs/>
                <w:color w:val="000000"/>
                <w:sz w:val="24"/>
                <w:szCs w:val="24"/>
              </w:rPr>
              <w:t xml:space="preserve"> с 3 флагштоками. Флаги 1.5х1м.</w:t>
            </w:r>
          </w:p>
        </w:tc>
        <w:tc>
          <w:tcPr>
            <w:tcW w:w="2835" w:type="dxa"/>
            <w:gridSpan w:val="6"/>
            <w:tcBorders>
              <w:top w:val="single" w:sz="4" w:space="0" w:color="auto"/>
              <w:left w:val="nil"/>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B17D3F" w:rsidRPr="00F2255D" w:rsidTr="001652B7">
        <w:trPr>
          <w:trHeight w:val="1066"/>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17D3F" w:rsidRPr="00F2255D" w:rsidRDefault="00B17D3F" w:rsidP="00B17D3F">
            <w:pPr>
              <w:spacing w:after="0" w:line="240" w:lineRule="auto"/>
              <w:jc w:val="both"/>
              <w:rPr>
                <w:rFonts w:ascii="Times New Roman" w:hAnsi="Times New Roman" w:cs="Times New Roman"/>
                <w:bCs/>
                <w:color w:val="000000"/>
                <w:sz w:val="24"/>
                <w:szCs w:val="24"/>
              </w:rPr>
            </w:pPr>
            <w:r w:rsidRPr="00F2255D">
              <w:rPr>
                <w:rFonts w:ascii="Times New Roman" w:hAnsi="Times New Roman" w:cs="Times New Roman"/>
                <w:bCs/>
                <w:color w:val="000000"/>
                <w:sz w:val="24"/>
                <w:szCs w:val="24"/>
              </w:rPr>
              <w:t>Замена флагов на флагштоках (РФ и г. Москвы), установленных на прилегающей территории (закупка флагов производится Заказчиком).</w:t>
            </w:r>
          </w:p>
        </w:tc>
        <w:tc>
          <w:tcPr>
            <w:tcW w:w="533" w:type="dxa"/>
            <w:tcBorders>
              <w:top w:val="single" w:sz="4" w:space="0" w:color="auto"/>
              <w:left w:val="nil"/>
              <w:bottom w:val="single" w:sz="4" w:space="0" w:color="auto"/>
              <w:right w:val="single" w:sz="4" w:space="0" w:color="auto"/>
            </w:tcBorders>
            <w:shd w:val="clear" w:color="auto" w:fill="auto"/>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p>
        </w:tc>
        <w:tc>
          <w:tcPr>
            <w:tcW w:w="459" w:type="dxa"/>
            <w:tcBorders>
              <w:top w:val="single" w:sz="4" w:space="0" w:color="auto"/>
              <w:left w:val="nil"/>
              <w:bottom w:val="single" w:sz="4" w:space="0" w:color="auto"/>
              <w:right w:val="single" w:sz="4" w:space="0" w:color="auto"/>
            </w:tcBorders>
            <w:shd w:val="clear" w:color="auto" w:fill="auto"/>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p>
        </w:tc>
        <w:tc>
          <w:tcPr>
            <w:tcW w:w="460" w:type="dxa"/>
            <w:tcBorders>
              <w:top w:val="single" w:sz="4" w:space="0" w:color="auto"/>
              <w:left w:val="nil"/>
              <w:bottom w:val="single" w:sz="4" w:space="0" w:color="auto"/>
              <w:right w:val="single" w:sz="4" w:space="0" w:color="auto"/>
            </w:tcBorders>
            <w:shd w:val="clear" w:color="auto" w:fill="auto"/>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х</w:t>
            </w:r>
          </w:p>
        </w:tc>
        <w:tc>
          <w:tcPr>
            <w:tcW w:w="459" w:type="dxa"/>
            <w:tcBorders>
              <w:top w:val="single" w:sz="4" w:space="0" w:color="auto"/>
              <w:left w:val="nil"/>
              <w:bottom w:val="single" w:sz="4" w:space="0" w:color="auto"/>
              <w:right w:val="single" w:sz="4" w:space="0" w:color="auto"/>
            </w:tcBorders>
            <w:shd w:val="clear" w:color="auto" w:fill="auto"/>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p>
        </w:tc>
        <w:tc>
          <w:tcPr>
            <w:tcW w:w="456" w:type="dxa"/>
            <w:tcBorders>
              <w:top w:val="single" w:sz="4" w:space="0" w:color="auto"/>
              <w:left w:val="nil"/>
              <w:bottom w:val="single" w:sz="4" w:space="0" w:color="auto"/>
              <w:right w:val="single" w:sz="4" w:space="0" w:color="auto"/>
            </w:tcBorders>
            <w:shd w:val="clear" w:color="auto" w:fill="auto"/>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p>
        </w:tc>
        <w:tc>
          <w:tcPr>
            <w:tcW w:w="468" w:type="dxa"/>
            <w:tcBorders>
              <w:top w:val="single" w:sz="4" w:space="0" w:color="auto"/>
              <w:left w:val="nil"/>
              <w:bottom w:val="single" w:sz="4" w:space="0" w:color="auto"/>
              <w:right w:val="single" w:sz="4" w:space="0" w:color="auto"/>
            </w:tcBorders>
            <w:shd w:val="clear" w:color="auto" w:fill="auto"/>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p>
        </w:tc>
      </w:tr>
      <w:tr w:rsidR="00B17D3F" w:rsidRPr="00F2255D" w:rsidTr="001652B7">
        <w:trPr>
          <w:trHeight w:val="315"/>
        </w:trPr>
        <w:tc>
          <w:tcPr>
            <w:tcW w:w="10060" w:type="dxa"/>
            <w:gridSpan w:val="8"/>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B17D3F" w:rsidRPr="00F2255D" w:rsidRDefault="00B17D3F" w:rsidP="00B17D3F">
            <w:pPr>
              <w:spacing w:after="0" w:line="240" w:lineRule="auto"/>
              <w:jc w:val="both"/>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 xml:space="preserve">Поддерживающая уборка. </w:t>
            </w:r>
          </w:p>
        </w:tc>
      </w:tr>
      <w:tr w:rsidR="00B17D3F"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Офисные помещения.</w:t>
            </w:r>
          </w:p>
        </w:tc>
        <w:tc>
          <w:tcPr>
            <w:tcW w:w="2835" w:type="dxa"/>
            <w:gridSpan w:val="6"/>
            <w:tcBorders>
              <w:top w:val="single" w:sz="4" w:space="0" w:color="auto"/>
              <w:left w:val="nil"/>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 </w:t>
            </w:r>
          </w:p>
        </w:tc>
      </w:tr>
      <w:tr w:rsidR="00B17D3F" w:rsidRPr="00F2255D" w:rsidTr="001652B7">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Удаление непредвиденных загрязнений с пола и столов.</w:t>
            </w:r>
          </w:p>
        </w:tc>
        <w:tc>
          <w:tcPr>
            <w:tcW w:w="2835"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B17D3F" w:rsidRPr="00F2255D" w:rsidTr="001652B7">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Выемка мусора из корзин и шредеров, смена полиэтиленовых пакетов (по мере их загрязнения).</w:t>
            </w: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69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lang w:eastAsia="x-none"/>
              </w:rPr>
              <w:t>Зоны общего пользования (холлы, зоны ожидания, коридоры, лестничные марши, лифты, входные группы).</w:t>
            </w:r>
          </w:p>
        </w:tc>
        <w:tc>
          <w:tcPr>
            <w:tcW w:w="2835"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B17D3F" w:rsidRPr="00F2255D" w:rsidTr="001652B7">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Удаление локальных загрязнений с поверхностей дверей, стен, перегородок.</w:t>
            </w: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Удаление загрязнений с кресел, диванов, столов.</w:t>
            </w:r>
          </w:p>
        </w:tc>
        <w:tc>
          <w:tcPr>
            <w:tcW w:w="2835" w:type="dxa"/>
            <w:gridSpan w:val="6"/>
            <w:vMerge/>
            <w:tcBorders>
              <w:top w:val="single" w:sz="4" w:space="0" w:color="auto"/>
              <w:left w:val="single" w:sz="4" w:space="0" w:color="auto"/>
              <w:bottom w:val="single" w:sz="4" w:space="0" w:color="auto"/>
              <w:right w:val="single" w:sz="4" w:space="0" w:color="auto"/>
            </w:tcBorders>
            <w:vAlign w:val="center"/>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Выемка мусора из корзин, смена полиэтиленовых пакетов (по мере их загрязнения).</w:t>
            </w:r>
          </w:p>
        </w:tc>
        <w:tc>
          <w:tcPr>
            <w:tcW w:w="2835" w:type="dxa"/>
            <w:gridSpan w:val="6"/>
            <w:vMerge/>
            <w:tcBorders>
              <w:top w:val="single" w:sz="4" w:space="0" w:color="auto"/>
              <w:left w:val="single" w:sz="4" w:space="0" w:color="auto"/>
              <w:bottom w:val="single" w:sz="4" w:space="0" w:color="auto"/>
              <w:right w:val="single" w:sz="4" w:space="0" w:color="auto"/>
            </w:tcBorders>
            <w:vAlign w:val="center"/>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Ручная влажная уборка твердых полов.</w:t>
            </w: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15"/>
        </w:trPr>
        <w:tc>
          <w:tcPr>
            <w:tcW w:w="7225" w:type="dxa"/>
            <w:gridSpan w:val="2"/>
            <w:tcBorders>
              <w:top w:val="nil"/>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Санитарные узлы.</w:t>
            </w:r>
          </w:p>
        </w:tc>
        <w:tc>
          <w:tcPr>
            <w:tcW w:w="2835" w:type="dxa"/>
            <w:gridSpan w:val="6"/>
            <w:vMerge/>
            <w:tcBorders>
              <w:top w:val="nil"/>
              <w:left w:val="nil"/>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20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Удаление локальных загрязнений с пола.</w:t>
            </w:r>
          </w:p>
        </w:tc>
        <w:tc>
          <w:tcPr>
            <w:tcW w:w="2835" w:type="dxa"/>
            <w:gridSpan w:val="6"/>
            <w:vMerge/>
            <w:tcBorders>
              <w:top w:val="nil"/>
              <w:left w:val="nil"/>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Удаление локальных загрязнений с дверных блоков.</w:t>
            </w:r>
          </w:p>
        </w:tc>
        <w:tc>
          <w:tcPr>
            <w:tcW w:w="2835" w:type="dxa"/>
            <w:gridSpan w:val="6"/>
            <w:vMerge/>
            <w:tcBorders>
              <w:top w:val="nil"/>
              <w:left w:val="nil"/>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Удаление локальных загрязнений с зеркал и стеклянных  поверхностей.</w:t>
            </w:r>
          </w:p>
        </w:tc>
        <w:tc>
          <w:tcPr>
            <w:tcW w:w="2835" w:type="dxa"/>
            <w:gridSpan w:val="6"/>
            <w:vMerge/>
            <w:tcBorders>
              <w:top w:val="nil"/>
              <w:left w:val="nil"/>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Удаление локальных пятен с кафельных стен и перегородок.</w:t>
            </w:r>
          </w:p>
        </w:tc>
        <w:tc>
          <w:tcPr>
            <w:tcW w:w="2835" w:type="dxa"/>
            <w:gridSpan w:val="6"/>
            <w:vMerge/>
            <w:tcBorders>
              <w:top w:val="nil"/>
              <w:left w:val="nil"/>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Мойка писсуаров, унитазов, биде,  сидений на унитазах с двух сторон.</w:t>
            </w:r>
          </w:p>
        </w:tc>
        <w:tc>
          <w:tcPr>
            <w:tcW w:w="2835" w:type="dxa"/>
            <w:gridSpan w:val="6"/>
            <w:vMerge/>
            <w:tcBorders>
              <w:top w:val="nil"/>
              <w:left w:val="nil"/>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Мойка раковин, смесителей, диспенсеров.</w:t>
            </w:r>
          </w:p>
        </w:tc>
        <w:tc>
          <w:tcPr>
            <w:tcW w:w="2835" w:type="dxa"/>
            <w:gridSpan w:val="6"/>
            <w:vMerge/>
            <w:tcBorders>
              <w:top w:val="nil"/>
              <w:left w:val="nil"/>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Вынос мусора из мусорных корзин и урн.</w:t>
            </w:r>
          </w:p>
        </w:tc>
        <w:tc>
          <w:tcPr>
            <w:tcW w:w="2835" w:type="dxa"/>
            <w:gridSpan w:val="6"/>
            <w:vMerge/>
            <w:tcBorders>
              <w:top w:val="nil"/>
              <w:left w:val="nil"/>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Удаление воды со столешниц, раковин, пола.</w:t>
            </w:r>
          </w:p>
        </w:tc>
        <w:tc>
          <w:tcPr>
            <w:tcW w:w="2835" w:type="dxa"/>
            <w:gridSpan w:val="6"/>
            <w:vMerge/>
            <w:tcBorders>
              <w:top w:val="nil"/>
              <w:left w:val="nil"/>
              <w:bottom w:val="single" w:sz="4" w:space="0" w:color="auto"/>
              <w:right w:val="single" w:sz="4" w:space="0" w:color="auto"/>
            </w:tcBorders>
            <w:vAlign w:val="center"/>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Смена полиэтиленовых пакетов.</w:t>
            </w:r>
          </w:p>
        </w:tc>
        <w:tc>
          <w:tcPr>
            <w:tcW w:w="2835" w:type="dxa"/>
            <w:gridSpan w:val="6"/>
            <w:vMerge/>
            <w:tcBorders>
              <w:top w:val="nil"/>
              <w:left w:val="nil"/>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Пополнение дозаторов и диспенсеров расходными материалами (туалетная бумага, бумажные полотенца или салфетки, жидкое мыло, дезодорация воздуха).</w:t>
            </w:r>
          </w:p>
        </w:tc>
        <w:tc>
          <w:tcPr>
            <w:tcW w:w="2835" w:type="dxa"/>
            <w:gridSpan w:val="6"/>
            <w:vMerge/>
            <w:tcBorders>
              <w:top w:val="nil"/>
              <w:left w:val="nil"/>
              <w:bottom w:val="single" w:sz="4" w:space="0" w:color="auto"/>
              <w:right w:val="single" w:sz="4" w:space="0" w:color="auto"/>
            </w:tcBorders>
            <w:vAlign w:val="center"/>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roofErr w:type="spellStart"/>
            <w:r w:rsidRPr="00F2255D">
              <w:rPr>
                <w:rFonts w:ascii="Times New Roman" w:hAnsi="Times New Roman" w:cs="Times New Roman"/>
                <w:color w:val="000000"/>
                <w:sz w:val="24"/>
                <w:szCs w:val="24"/>
              </w:rPr>
              <w:lastRenderedPageBreak/>
              <w:t>Дезодорирование</w:t>
            </w:r>
            <w:proofErr w:type="spellEnd"/>
            <w:r w:rsidRPr="00F2255D">
              <w:rPr>
                <w:rFonts w:ascii="Times New Roman" w:hAnsi="Times New Roman" w:cs="Times New Roman"/>
                <w:color w:val="000000"/>
                <w:sz w:val="24"/>
                <w:szCs w:val="24"/>
              </w:rPr>
              <w:t>; заправка диспенсеров жидкого мыла,   салфеток для рук,  установка туалетной бумаги.</w:t>
            </w:r>
          </w:p>
        </w:tc>
        <w:tc>
          <w:tcPr>
            <w:tcW w:w="2835" w:type="dxa"/>
            <w:gridSpan w:val="6"/>
            <w:vMerge/>
            <w:tcBorders>
              <w:top w:val="nil"/>
              <w:left w:val="nil"/>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Смена полиэтиленовых пакетов в мусорных корзинах и шредерах.</w:t>
            </w:r>
          </w:p>
        </w:tc>
        <w:tc>
          <w:tcPr>
            <w:tcW w:w="2835" w:type="dxa"/>
            <w:gridSpan w:val="6"/>
            <w:vMerge/>
            <w:tcBorders>
              <w:top w:val="nil"/>
              <w:left w:val="nil"/>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Вынос мусора в мусорные контейнеры.</w:t>
            </w:r>
          </w:p>
        </w:tc>
        <w:tc>
          <w:tcPr>
            <w:tcW w:w="2835" w:type="dxa"/>
            <w:gridSpan w:val="6"/>
            <w:vMerge/>
            <w:tcBorders>
              <w:top w:val="nil"/>
              <w:left w:val="nil"/>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15"/>
        </w:trPr>
        <w:tc>
          <w:tcPr>
            <w:tcW w:w="10060"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7D3F" w:rsidRPr="00F2255D" w:rsidRDefault="00B17D3F" w:rsidP="00B17D3F">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Прилегающая территория</w:t>
            </w:r>
          </w:p>
        </w:tc>
      </w:tr>
      <w:tr w:rsidR="00B17D3F" w:rsidRPr="00F2255D" w:rsidTr="001652B7">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Уборка прилегающей территории: вручную и с применением техники (внутренний двор, тротуар и другие территории, прилегающие к Зданию).</w:t>
            </w:r>
          </w:p>
        </w:tc>
        <w:tc>
          <w:tcPr>
            <w:tcW w:w="2835" w:type="dxa"/>
            <w:gridSpan w:val="6"/>
            <w:vMerge w:val="restart"/>
            <w:tcBorders>
              <w:top w:val="single" w:sz="4" w:space="0" w:color="auto"/>
              <w:left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B17D3F"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both"/>
              <w:rPr>
                <w:rFonts w:ascii="Times New Roman" w:hAnsi="Times New Roman" w:cs="Times New Roman"/>
                <w:i/>
                <w:iCs/>
                <w:color w:val="000000"/>
                <w:sz w:val="24"/>
                <w:szCs w:val="24"/>
              </w:rPr>
            </w:pPr>
            <w:r w:rsidRPr="00F2255D">
              <w:rPr>
                <w:rFonts w:ascii="Times New Roman" w:hAnsi="Times New Roman" w:cs="Times New Roman"/>
                <w:i/>
                <w:iCs/>
                <w:color w:val="000000"/>
                <w:sz w:val="24"/>
                <w:szCs w:val="24"/>
              </w:rPr>
              <w:t>В летний период:</w:t>
            </w:r>
          </w:p>
        </w:tc>
        <w:tc>
          <w:tcPr>
            <w:tcW w:w="2835" w:type="dxa"/>
            <w:gridSpan w:val="6"/>
            <w:vMerge/>
            <w:tcBorders>
              <w:left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0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tabs>
                <w:tab w:val="left" w:pos="435"/>
              </w:tabs>
              <w:spacing w:after="0" w:line="240" w:lineRule="auto"/>
              <w:jc w:val="both"/>
              <w:rPr>
                <w:rFonts w:ascii="Times New Roman" w:hAnsi="Times New Roman" w:cs="Times New Roman"/>
                <w:color w:val="000000"/>
                <w:sz w:val="24"/>
                <w:szCs w:val="24"/>
              </w:rPr>
            </w:pPr>
            <w:r w:rsidRPr="00F2255D">
              <w:rPr>
                <w:rFonts w:ascii="Times New Roman" w:hAnsi="Times New Roman" w:cs="Times New Roman"/>
                <w:i/>
                <w:iCs/>
                <w:color w:val="000000"/>
                <w:sz w:val="24"/>
                <w:szCs w:val="24"/>
              </w:rPr>
              <w:t>очистка от листьев, песка и другого мусора.</w:t>
            </w:r>
          </w:p>
        </w:tc>
        <w:tc>
          <w:tcPr>
            <w:tcW w:w="2835" w:type="dxa"/>
            <w:gridSpan w:val="6"/>
            <w:vMerge/>
            <w:tcBorders>
              <w:left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tabs>
                <w:tab w:val="left" w:pos="435"/>
              </w:tabs>
              <w:spacing w:after="0" w:line="240" w:lineRule="auto"/>
              <w:jc w:val="both"/>
              <w:rPr>
                <w:rFonts w:ascii="Times New Roman" w:hAnsi="Times New Roman" w:cs="Times New Roman"/>
                <w:i/>
                <w:iCs/>
                <w:color w:val="000000"/>
                <w:sz w:val="24"/>
                <w:szCs w:val="24"/>
              </w:rPr>
            </w:pPr>
            <w:r w:rsidRPr="00F2255D">
              <w:rPr>
                <w:rFonts w:ascii="Times New Roman" w:hAnsi="Times New Roman" w:cs="Times New Roman"/>
                <w:bCs/>
                <w:i/>
                <w:iCs/>
                <w:color w:val="000000"/>
                <w:sz w:val="24"/>
                <w:szCs w:val="24"/>
              </w:rPr>
              <w:t>В зимний период:</w:t>
            </w:r>
          </w:p>
        </w:tc>
        <w:tc>
          <w:tcPr>
            <w:tcW w:w="2835" w:type="dxa"/>
            <w:gridSpan w:val="6"/>
            <w:vMerge/>
            <w:tcBorders>
              <w:left w:val="single" w:sz="4" w:space="0" w:color="auto"/>
              <w:bottom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630"/>
        </w:trPr>
        <w:tc>
          <w:tcPr>
            <w:tcW w:w="7225" w:type="dxa"/>
            <w:gridSpan w:val="2"/>
            <w:vMerge w:val="restart"/>
            <w:tcBorders>
              <w:top w:val="single" w:sz="4" w:space="0" w:color="auto"/>
              <w:left w:val="single" w:sz="4" w:space="0" w:color="auto"/>
              <w:right w:val="single" w:sz="4" w:space="0" w:color="auto"/>
            </w:tcBorders>
            <w:shd w:val="clear" w:color="auto" w:fill="auto"/>
            <w:vAlign w:val="center"/>
            <w:hideMark/>
          </w:tcPr>
          <w:p w:rsidR="00B17D3F" w:rsidRPr="00F2255D" w:rsidRDefault="00B17D3F" w:rsidP="00B17D3F">
            <w:pPr>
              <w:numPr>
                <w:ilvl w:val="0"/>
                <w:numId w:val="24"/>
              </w:numPr>
              <w:tabs>
                <w:tab w:val="left" w:pos="435"/>
              </w:tabs>
              <w:spacing w:after="0" w:line="240" w:lineRule="auto"/>
              <w:ind w:left="142"/>
              <w:jc w:val="both"/>
              <w:rPr>
                <w:rFonts w:ascii="Times New Roman" w:hAnsi="Times New Roman" w:cs="Times New Roman"/>
                <w:color w:val="000000"/>
                <w:sz w:val="24"/>
                <w:szCs w:val="24"/>
              </w:rPr>
            </w:pPr>
            <w:r w:rsidRPr="00F2255D">
              <w:rPr>
                <w:rFonts w:ascii="Times New Roman" w:hAnsi="Times New Roman" w:cs="Times New Roman"/>
                <w:i/>
                <w:iCs/>
                <w:color w:val="000000"/>
                <w:sz w:val="24"/>
                <w:szCs w:val="24"/>
              </w:rPr>
              <w:t xml:space="preserve">посыпание территории песком и другими </w:t>
            </w:r>
            <w:proofErr w:type="spellStart"/>
            <w:r w:rsidRPr="00F2255D">
              <w:rPr>
                <w:rFonts w:ascii="Times New Roman" w:hAnsi="Times New Roman" w:cs="Times New Roman"/>
                <w:i/>
                <w:iCs/>
                <w:color w:val="000000"/>
                <w:sz w:val="24"/>
                <w:szCs w:val="24"/>
              </w:rPr>
              <w:t>противогололёдными</w:t>
            </w:r>
            <w:proofErr w:type="spellEnd"/>
            <w:r w:rsidRPr="00F2255D">
              <w:rPr>
                <w:rFonts w:ascii="Times New Roman" w:hAnsi="Times New Roman" w:cs="Times New Roman"/>
                <w:i/>
                <w:iCs/>
                <w:color w:val="000000"/>
                <w:sz w:val="24"/>
                <w:szCs w:val="24"/>
              </w:rPr>
              <w:t xml:space="preserve"> реагентами;</w:t>
            </w:r>
          </w:p>
        </w:tc>
        <w:tc>
          <w:tcPr>
            <w:tcW w:w="2835" w:type="dxa"/>
            <w:gridSpan w:val="6"/>
            <w:tcBorders>
              <w:top w:val="single" w:sz="4" w:space="0" w:color="auto"/>
              <w:left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По мере необходимости </w:t>
            </w:r>
          </w:p>
        </w:tc>
      </w:tr>
      <w:tr w:rsidR="00B17D3F" w:rsidRPr="00F2255D" w:rsidTr="001652B7">
        <w:trPr>
          <w:trHeight w:val="60"/>
        </w:trPr>
        <w:tc>
          <w:tcPr>
            <w:tcW w:w="7225" w:type="dxa"/>
            <w:gridSpan w:val="2"/>
            <w:vMerge/>
            <w:tcBorders>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numPr>
                <w:ilvl w:val="0"/>
                <w:numId w:val="24"/>
              </w:numPr>
              <w:tabs>
                <w:tab w:val="left" w:pos="435"/>
              </w:tabs>
              <w:spacing w:after="0" w:line="240" w:lineRule="auto"/>
              <w:ind w:left="142"/>
              <w:jc w:val="both"/>
              <w:rPr>
                <w:rFonts w:ascii="Times New Roman" w:hAnsi="Times New Roman" w:cs="Times New Roman"/>
                <w:color w:val="000000"/>
                <w:sz w:val="24"/>
                <w:szCs w:val="24"/>
              </w:rPr>
            </w:pPr>
          </w:p>
        </w:tc>
        <w:tc>
          <w:tcPr>
            <w:tcW w:w="2835" w:type="dxa"/>
            <w:gridSpan w:val="6"/>
            <w:tcBorders>
              <w:left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0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numPr>
                <w:ilvl w:val="0"/>
                <w:numId w:val="24"/>
              </w:numPr>
              <w:tabs>
                <w:tab w:val="left" w:pos="435"/>
              </w:tabs>
              <w:spacing w:after="0" w:line="240" w:lineRule="auto"/>
              <w:ind w:left="142"/>
              <w:jc w:val="both"/>
              <w:rPr>
                <w:rFonts w:ascii="Times New Roman" w:hAnsi="Times New Roman" w:cs="Times New Roman"/>
                <w:color w:val="000000"/>
                <w:sz w:val="24"/>
                <w:szCs w:val="24"/>
              </w:rPr>
            </w:pPr>
            <w:r w:rsidRPr="00F2255D">
              <w:rPr>
                <w:rFonts w:ascii="Times New Roman" w:hAnsi="Times New Roman" w:cs="Times New Roman"/>
                <w:i/>
                <w:iCs/>
                <w:color w:val="000000"/>
                <w:sz w:val="24"/>
                <w:szCs w:val="24"/>
              </w:rPr>
              <w:t xml:space="preserve">очистка от снега </w:t>
            </w:r>
            <w:r>
              <w:rPr>
                <w:rFonts w:ascii="Times New Roman" w:hAnsi="Times New Roman" w:cs="Times New Roman"/>
                <w:i/>
                <w:iCs/>
                <w:color w:val="000000"/>
                <w:sz w:val="24"/>
                <w:szCs w:val="24"/>
              </w:rPr>
              <w:t xml:space="preserve">и наледи крыши и </w:t>
            </w:r>
            <w:r w:rsidRPr="00F2255D">
              <w:rPr>
                <w:rFonts w:ascii="Times New Roman" w:hAnsi="Times New Roman" w:cs="Times New Roman"/>
                <w:i/>
                <w:iCs/>
                <w:color w:val="000000"/>
                <w:sz w:val="24"/>
                <w:szCs w:val="24"/>
              </w:rPr>
              <w:t>козырьков Здания.</w:t>
            </w:r>
          </w:p>
        </w:tc>
        <w:tc>
          <w:tcPr>
            <w:tcW w:w="2835" w:type="dxa"/>
            <w:gridSpan w:val="6"/>
            <w:vMerge w:val="restart"/>
            <w:tcBorders>
              <w:left w:val="single" w:sz="4" w:space="0" w:color="auto"/>
              <w:right w:val="single" w:sz="4" w:space="0" w:color="auto"/>
            </w:tcBorders>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p>
        </w:tc>
      </w:tr>
      <w:tr w:rsidR="00B17D3F"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Вынос мусора в мусорные контейнеры.</w:t>
            </w:r>
          </w:p>
        </w:tc>
        <w:tc>
          <w:tcPr>
            <w:tcW w:w="2835" w:type="dxa"/>
            <w:gridSpan w:val="6"/>
            <w:vMerge/>
            <w:tcBorders>
              <w:top w:val="single" w:sz="4" w:space="0" w:color="auto"/>
              <w:left w:val="single" w:sz="4" w:space="0" w:color="auto"/>
              <w:bottom w:val="single" w:sz="4" w:space="0" w:color="auto"/>
              <w:right w:val="single" w:sz="4" w:space="0" w:color="auto"/>
            </w:tcBorders>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p>
        </w:tc>
      </w:tr>
      <w:tr w:rsidR="00B17D3F" w:rsidRPr="00F2255D" w:rsidTr="001652B7">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Очистка отливов и парапетов по периметру здания от снежных/ледяных масс во избежание падения</w:t>
            </w:r>
          </w:p>
        </w:tc>
        <w:tc>
          <w:tcPr>
            <w:tcW w:w="2835" w:type="dxa"/>
            <w:gridSpan w:val="6"/>
            <w:tcBorders>
              <w:top w:val="single" w:sz="4" w:space="0" w:color="auto"/>
              <w:left w:val="single" w:sz="4" w:space="0" w:color="auto"/>
              <w:bottom w:val="single" w:sz="4" w:space="0" w:color="auto"/>
              <w:right w:val="single" w:sz="4" w:space="0" w:color="auto"/>
            </w:tcBorders>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B17D3F" w:rsidRPr="00F2255D" w:rsidTr="001652B7">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Уборка площадок, на которых установлены мусорные контейнеры, вывоз мусора из урн, периодическая замена мешков для мусора в урнах.</w:t>
            </w:r>
          </w:p>
        </w:tc>
        <w:tc>
          <w:tcPr>
            <w:tcW w:w="2835" w:type="dxa"/>
            <w:gridSpan w:val="6"/>
            <w:tcBorders>
              <w:top w:val="single" w:sz="4" w:space="0" w:color="auto"/>
              <w:left w:val="single" w:sz="4" w:space="0" w:color="auto"/>
              <w:bottom w:val="single" w:sz="4" w:space="0" w:color="auto"/>
              <w:right w:val="single" w:sz="4" w:space="0" w:color="auto"/>
            </w:tcBorders>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B17D3F" w:rsidRPr="00F2255D" w:rsidTr="001652B7">
        <w:trPr>
          <w:trHeight w:val="900"/>
        </w:trPr>
        <w:tc>
          <w:tcPr>
            <w:tcW w:w="7225" w:type="dxa"/>
            <w:gridSpan w:val="2"/>
            <w:tcBorders>
              <w:top w:val="single" w:sz="4" w:space="0" w:color="auto"/>
              <w:left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Поддержание в надлежащем порядке и чистоте крыльца, цоколя</w:t>
            </w:r>
          </w:p>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 xml:space="preserve"> Здания и приямков (мытье и удаление локальных загрязнений).</w:t>
            </w:r>
          </w:p>
        </w:tc>
        <w:tc>
          <w:tcPr>
            <w:tcW w:w="2835" w:type="dxa"/>
            <w:gridSpan w:val="6"/>
            <w:tcBorders>
              <w:top w:val="single" w:sz="4" w:space="0" w:color="auto"/>
              <w:left w:val="single" w:sz="4" w:space="0" w:color="auto"/>
              <w:right w:val="single" w:sz="4" w:space="0" w:color="auto"/>
            </w:tcBorders>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B17D3F" w:rsidRPr="00F2255D" w:rsidTr="001652B7">
        <w:trPr>
          <w:trHeight w:val="65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Уборка выделенных мест для курения – с 08-00 до 18-00;</w:t>
            </w:r>
          </w:p>
        </w:tc>
        <w:tc>
          <w:tcPr>
            <w:tcW w:w="2835" w:type="dxa"/>
            <w:gridSpan w:val="6"/>
            <w:tcBorders>
              <w:top w:val="single" w:sz="4" w:space="0" w:color="auto"/>
              <w:left w:val="single" w:sz="4" w:space="0" w:color="auto"/>
              <w:bottom w:val="single" w:sz="4" w:space="0" w:color="auto"/>
              <w:right w:val="single" w:sz="4" w:space="0" w:color="auto"/>
            </w:tcBorders>
            <w:vAlign w:val="center"/>
            <w:hideMark/>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B17D3F" w:rsidRPr="00F2255D" w:rsidTr="001652B7">
        <w:trPr>
          <w:trHeight w:val="2536"/>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17D3F" w:rsidRPr="00F2255D" w:rsidRDefault="00B17D3F" w:rsidP="00B17D3F">
            <w:pPr>
              <w:spacing w:after="0" w:line="240" w:lineRule="auto"/>
              <w:ind w:firstLine="709"/>
              <w:contextualSpacing/>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Услуги по обслуживанию и уходу за растениями Объекта включают:</w:t>
            </w:r>
          </w:p>
          <w:p w:rsidR="00B17D3F" w:rsidRPr="00F2255D" w:rsidRDefault="00B17D3F" w:rsidP="00B17D3F">
            <w:pPr>
              <w:numPr>
                <w:ilvl w:val="0"/>
                <w:numId w:val="23"/>
              </w:numPr>
              <w:tabs>
                <w:tab w:val="left" w:pos="993"/>
              </w:tabs>
              <w:spacing w:after="0" w:line="240" w:lineRule="auto"/>
              <w:ind w:left="0" w:firstLine="709"/>
              <w:contextualSpacing/>
              <w:jc w:val="both"/>
              <w:rPr>
                <w:rFonts w:ascii="Times New Roman" w:hAnsi="Times New Roman" w:cs="Times New Roman"/>
                <w:sz w:val="24"/>
                <w:szCs w:val="24"/>
              </w:rPr>
            </w:pPr>
            <w:r w:rsidRPr="00F2255D">
              <w:rPr>
                <w:rFonts w:ascii="Times New Roman" w:hAnsi="Times New Roman" w:cs="Times New Roman"/>
                <w:sz w:val="24"/>
                <w:szCs w:val="24"/>
              </w:rPr>
              <w:t>осуществление индивидуального дифференцированного полива растений, включая опрыскивание листьев;</w:t>
            </w:r>
          </w:p>
          <w:p w:rsidR="00B17D3F" w:rsidRPr="00F2255D" w:rsidRDefault="00B17D3F" w:rsidP="00B17D3F">
            <w:pPr>
              <w:numPr>
                <w:ilvl w:val="0"/>
                <w:numId w:val="23"/>
              </w:numPr>
              <w:tabs>
                <w:tab w:val="left" w:pos="993"/>
              </w:tabs>
              <w:spacing w:after="0" w:line="240" w:lineRule="auto"/>
              <w:ind w:left="0" w:firstLine="709"/>
              <w:contextualSpacing/>
              <w:jc w:val="both"/>
              <w:rPr>
                <w:rFonts w:ascii="Times New Roman" w:hAnsi="Times New Roman" w:cs="Times New Roman"/>
                <w:sz w:val="24"/>
                <w:szCs w:val="24"/>
              </w:rPr>
            </w:pPr>
            <w:r w:rsidRPr="00F2255D">
              <w:rPr>
                <w:rFonts w:ascii="Times New Roman" w:hAnsi="Times New Roman" w:cs="Times New Roman"/>
                <w:sz w:val="24"/>
                <w:szCs w:val="24"/>
              </w:rPr>
              <w:t>обработка растений: удаление пыли с листьев растений, обтирка стволов, лакировка листьев (только на отдельных группах растений);</w:t>
            </w:r>
          </w:p>
          <w:p w:rsidR="00B17D3F" w:rsidRPr="00F2255D" w:rsidRDefault="00B17D3F" w:rsidP="00B17D3F">
            <w:pPr>
              <w:numPr>
                <w:ilvl w:val="0"/>
                <w:numId w:val="23"/>
              </w:numPr>
              <w:tabs>
                <w:tab w:val="left" w:pos="993"/>
              </w:tabs>
              <w:spacing w:after="0" w:line="240" w:lineRule="auto"/>
              <w:ind w:left="0" w:firstLine="709"/>
              <w:contextualSpacing/>
              <w:jc w:val="both"/>
              <w:rPr>
                <w:rFonts w:ascii="Times New Roman" w:hAnsi="Times New Roman" w:cs="Times New Roman"/>
                <w:sz w:val="24"/>
                <w:szCs w:val="24"/>
              </w:rPr>
            </w:pPr>
            <w:r w:rsidRPr="00F2255D">
              <w:rPr>
                <w:rFonts w:ascii="Times New Roman" w:hAnsi="Times New Roman" w:cs="Times New Roman"/>
                <w:sz w:val="24"/>
                <w:szCs w:val="24"/>
              </w:rPr>
              <w:t>протирка кашпо, горшков;</w:t>
            </w:r>
          </w:p>
          <w:p w:rsidR="00B17D3F" w:rsidRPr="00F2255D" w:rsidRDefault="00B17D3F" w:rsidP="00B17D3F">
            <w:pPr>
              <w:numPr>
                <w:ilvl w:val="0"/>
                <w:numId w:val="23"/>
              </w:numPr>
              <w:tabs>
                <w:tab w:val="left" w:pos="993"/>
              </w:tabs>
              <w:spacing w:after="0" w:line="240" w:lineRule="auto"/>
              <w:ind w:left="0" w:firstLine="709"/>
              <w:contextualSpacing/>
              <w:jc w:val="both"/>
              <w:rPr>
                <w:rFonts w:ascii="Times New Roman" w:hAnsi="Times New Roman" w:cs="Times New Roman"/>
                <w:sz w:val="24"/>
                <w:szCs w:val="24"/>
              </w:rPr>
            </w:pPr>
            <w:r w:rsidRPr="00F2255D">
              <w:rPr>
                <w:rFonts w:ascii="Times New Roman" w:hAnsi="Times New Roman" w:cs="Times New Roman"/>
                <w:sz w:val="24"/>
                <w:szCs w:val="24"/>
              </w:rPr>
              <w:t>установка/замена опор;</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B17D3F" w:rsidRPr="00F2255D" w:rsidTr="001652B7">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Работы, связанные с переносом воды, оборудования, мебели, и пр., а также с выносом мусора с этажей, погрузо-разгрузочные работы.</w:t>
            </w:r>
          </w:p>
          <w:p w:rsidR="00B17D3F" w:rsidRPr="00F2255D" w:rsidRDefault="00B17D3F" w:rsidP="00B17D3F">
            <w:pPr>
              <w:spacing w:after="0" w:line="240" w:lineRule="auto"/>
              <w:jc w:val="both"/>
              <w:rPr>
                <w:rFonts w:ascii="Times New Roman" w:hAnsi="Times New Roman" w:cs="Times New Roman"/>
                <w:color w:val="000000"/>
                <w:sz w:val="24"/>
                <w:szCs w:val="24"/>
              </w:rPr>
            </w:pP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Ежедневно (в рабочие дни) с 08-00 до 18-00</w:t>
            </w:r>
          </w:p>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заявкам Заказчика</w:t>
            </w:r>
          </w:p>
        </w:tc>
      </w:tr>
      <w:tr w:rsidR="00B17D3F" w:rsidRPr="00F2255D" w:rsidTr="001652B7">
        <w:trPr>
          <w:trHeight w:val="144"/>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Pr>
          <w:p w:rsidR="00B17D3F" w:rsidRPr="00F2255D" w:rsidRDefault="00B17D3F" w:rsidP="00B17D3F">
            <w:pPr>
              <w:keepNext/>
              <w:autoSpaceDE w:val="0"/>
              <w:autoSpaceDN w:val="0"/>
              <w:adjustRightInd w:val="0"/>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lastRenderedPageBreak/>
              <w:t>Приведение в порядок контейнерной площадки и прилегающей территории (в радиусе 2-х метров) после загрузки мусора.</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B17D3F" w:rsidRPr="00F2255D" w:rsidRDefault="00B17D3F" w:rsidP="00B17D3F">
            <w:pPr>
              <w:keepNext/>
              <w:autoSpaceDE w:val="0"/>
              <w:autoSpaceDN w:val="0"/>
              <w:adjustRightInd w:val="0"/>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Ежедневно</w:t>
            </w:r>
          </w:p>
        </w:tc>
      </w:tr>
      <w:tr w:rsidR="00B17D3F" w:rsidRPr="00F2255D" w:rsidTr="001652B7">
        <w:trPr>
          <w:trHeight w:val="144"/>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Pr>
          <w:p w:rsidR="00B17D3F" w:rsidRPr="00F2255D" w:rsidRDefault="00B17D3F" w:rsidP="00B17D3F">
            <w:pPr>
              <w:keepNext/>
              <w:autoSpaceDE w:val="0"/>
              <w:autoSpaceDN w:val="0"/>
              <w:adjustRightInd w:val="0"/>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Сбор мусора и отходов, заполнение баков и контейнеров.</w:t>
            </w:r>
          </w:p>
        </w:tc>
        <w:tc>
          <w:tcPr>
            <w:tcW w:w="2835" w:type="dxa"/>
            <w:gridSpan w:val="6"/>
            <w:tcBorders>
              <w:top w:val="single" w:sz="4" w:space="0" w:color="auto"/>
              <w:left w:val="single" w:sz="4" w:space="0" w:color="auto"/>
              <w:bottom w:val="single" w:sz="4" w:space="0" w:color="auto"/>
              <w:right w:val="single" w:sz="4" w:space="0" w:color="auto"/>
            </w:tcBorders>
          </w:tcPr>
          <w:p w:rsidR="00B17D3F" w:rsidRPr="00F2255D" w:rsidRDefault="00B17D3F" w:rsidP="00B17D3F">
            <w:pPr>
              <w:keepNext/>
              <w:autoSpaceDE w:val="0"/>
              <w:autoSpaceDN w:val="0"/>
              <w:adjustRightInd w:val="0"/>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Ежедневно</w:t>
            </w:r>
          </w:p>
        </w:tc>
      </w:tr>
      <w:tr w:rsidR="00B17D3F" w:rsidRPr="00F2255D" w:rsidTr="001652B7">
        <w:trPr>
          <w:trHeight w:val="144"/>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Pr>
          <w:p w:rsidR="00B17D3F" w:rsidRPr="00F2255D" w:rsidRDefault="00B17D3F" w:rsidP="00B17D3F">
            <w:pPr>
              <w:keepNext/>
              <w:autoSpaceDE w:val="0"/>
              <w:autoSpaceDN w:val="0"/>
              <w:adjustRightInd w:val="0"/>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Уплотнение мусора в баках и контейнерах (коробки и т.п.).</w:t>
            </w:r>
          </w:p>
        </w:tc>
        <w:tc>
          <w:tcPr>
            <w:tcW w:w="2835" w:type="dxa"/>
            <w:gridSpan w:val="6"/>
            <w:tcBorders>
              <w:top w:val="single" w:sz="4" w:space="0" w:color="auto"/>
              <w:left w:val="single" w:sz="4" w:space="0" w:color="auto"/>
              <w:bottom w:val="single" w:sz="4" w:space="0" w:color="auto"/>
              <w:right w:val="single" w:sz="4" w:space="0" w:color="auto"/>
            </w:tcBorders>
          </w:tcPr>
          <w:p w:rsidR="00B17D3F" w:rsidRPr="00F2255D" w:rsidRDefault="00B17D3F" w:rsidP="00B17D3F">
            <w:pPr>
              <w:keepNext/>
              <w:autoSpaceDE w:val="0"/>
              <w:autoSpaceDN w:val="0"/>
              <w:adjustRightInd w:val="0"/>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Ежедневно</w:t>
            </w:r>
          </w:p>
        </w:tc>
      </w:tr>
      <w:tr w:rsidR="00B17D3F" w:rsidRPr="00F2255D" w:rsidTr="001652B7">
        <w:trPr>
          <w:trHeight w:val="144"/>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Pr>
          <w:p w:rsidR="00B17D3F" w:rsidRPr="00F2255D" w:rsidRDefault="00B17D3F" w:rsidP="00B17D3F">
            <w:pPr>
              <w:keepNext/>
              <w:autoSpaceDE w:val="0"/>
              <w:autoSpaceDN w:val="0"/>
              <w:adjustRightInd w:val="0"/>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Установление баков в правильное положение после их выгрузки.</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B17D3F" w:rsidRPr="00F2255D" w:rsidRDefault="00B17D3F" w:rsidP="00B17D3F">
            <w:pPr>
              <w:keepNext/>
              <w:autoSpaceDE w:val="0"/>
              <w:autoSpaceDN w:val="0"/>
              <w:adjustRightInd w:val="0"/>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Ежедневно</w:t>
            </w:r>
          </w:p>
        </w:tc>
      </w:tr>
      <w:tr w:rsidR="00B17D3F" w:rsidRPr="00F2255D" w:rsidTr="001652B7">
        <w:trPr>
          <w:trHeight w:val="296"/>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Выполнение мелких ремонтно-восстановительных работ по фасаду </w:t>
            </w:r>
            <w:r>
              <w:rPr>
                <w:rFonts w:ascii="Times New Roman" w:hAnsi="Times New Roman" w:cs="Times New Roman"/>
                <w:color w:val="000000"/>
                <w:sz w:val="24"/>
                <w:szCs w:val="24"/>
              </w:rPr>
              <w:t>здания.</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Ежедневно (в рабочие дни) с 08-</w:t>
            </w:r>
            <w:proofErr w:type="gramStart"/>
            <w:r w:rsidRPr="00F2255D">
              <w:rPr>
                <w:rFonts w:ascii="Times New Roman" w:hAnsi="Times New Roman" w:cs="Times New Roman"/>
                <w:color w:val="000000"/>
                <w:sz w:val="24"/>
                <w:szCs w:val="24"/>
              </w:rPr>
              <w:t>00  до</w:t>
            </w:r>
            <w:proofErr w:type="gramEnd"/>
            <w:r w:rsidRPr="00F2255D">
              <w:rPr>
                <w:rFonts w:ascii="Times New Roman" w:hAnsi="Times New Roman" w:cs="Times New Roman"/>
                <w:color w:val="000000"/>
                <w:sz w:val="24"/>
                <w:szCs w:val="24"/>
              </w:rPr>
              <w:t xml:space="preserve">  18-00</w:t>
            </w:r>
          </w:p>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заявкам   Заказчика</w:t>
            </w:r>
          </w:p>
        </w:tc>
      </w:tr>
      <w:tr w:rsidR="00B17D3F" w:rsidRPr="00F2255D" w:rsidTr="001652B7">
        <w:trPr>
          <w:trHeight w:val="296"/>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Сборка, разборка и установка мебели и предметов интерьера.</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заявкам   Заказчика</w:t>
            </w:r>
          </w:p>
        </w:tc>
      </w:tr>
      <w:tr w:rsidR="00B17D3F" w:rsidRPr="00F2255D" w:rsidTr="001652B7">
        <w:trPr>
          <w:trHeight w:val="296"/>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Pr>
          <w:p w:rsidR="00B17D3F" w:rsidRPr="00F2255D" w:rsidRDefault="00B17D3F" w:rsidP="00B17D3F">
            <w:pPr>
              <w:spacing w:after="0" w:line="240" w:lineRule="auto"/>
              <w:jc w:val="both"/>
              <w:rPr>
                <w:rFonts w:ascii="Times New Roman" w:hAnsi="Times New Roman" w:cs="Times New Roman"/>
                <w:b/>
                <w:color w:val="000000"/>
                <w:sz w:val="24"/>
                <w:szCs w:val="24"/>
              </w:rPr>
            </w:pPr>
            <w:r w:rsidRPr="00F2255D">
              <w:rPr>
                <w:rFonts w:ascii="Times New Roman" w:hAnsi="Times New Roman" w:cs="Times New Roman"/>
                <w:b/>
                <w:color w:val="000000"/>
                <w:sz w:val="24"/>
                <w:szCs w:val="24"/>
              </w:rPr>
              <w:t>Услуги по содержанию прилегающей территории</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p>
        </w:tc>
      </w:tr>
      <w:tr w:rsidR="00B17D3F" w:rsidRPr="00F2255D" w:rsidTr="001652B7">
        <w:trPr>
          <w:trHeight w:val="296"/>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Восстановление окраски металлических лестниц, решеток, металлических опорных каркасов инженерных коммуникаций.</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В летний период, 1 раз в год.</w:t>
            </w:r>
          </w:p>
        </w:tc>
      </w:tr>
      <w:tr w:rsidR="00B17D3F" w:rsidRPr="00F2255D" w:rsidTr="001652B7">
        <w:trPr>
          <w:trHeight w:val="296"/>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Локальный ремонт брусчатки (до 5 </w:t>
            </w:r>
            <w:proofErr w:type="spellStart"/>
            <w:r w:rsidRPr="00F2255D">
              <w:rPr>
                <w:rFonts w:ascii="Times New Roman" w:hAnsi="Times New Roman" w:cs="Times New Roman"/>
                <w:color w:val="000000"/>
                <w:sz w:val="24"/>
                <w:szCs w:val="24"/>
              </w:rPr>
              <w:t>кв.м</w:t>
            </w:r>
            <w:proofErr w:type="spellEnd"/>
            <w:r w:rsidRPr="00F2255D">
              <w:rPr>
                <w:rFonts w:ascii="Times New Roman" w:hAnsi="Times New Roman" w:cs="Times New Roman"/>
                <w:color w:val="000000"/>
                <w:sz w:val="24"/>
                <w:szCs w:val="24"/>
              </w:rPr>
              <w:t>/мес.).</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В летний период, ежемесячно</w:t>
            </w:r>
          </w:p>
        </w:tc>
      </w:tr>
      <w:tr w:rsidR="00B17D3F" w:rsidRPr="00F2255D" w:rsidTr="001652B7">
        <w:trPr>
          <w:trHeight w:val="296"/>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Pr>
          <w:p w:rsidR="00B17D3F" w:rsidRPr="00F2255D" w:rsidRDefault="00B17D3F" w:rsidP="00B17D3F">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Содержание и обслуживание газонов </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B17D3F" w:rsidRPr="00F2255D" w:rsidRDefault="00B17D3F" w:rsidP="00B17D3F">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ежедневно</w:t>
            </w:r>
          </w:p>
        </w:tc>
      </w:tr>
    </w:tbl>
    <w:p w:rsidR="00F836C8" w:rsidRDefault="00F836C8" w:rsidP="00F2255D">
      <w:pPr>
        <w:spacing w:after="0" w:line="240" w:lineRule="auto"/>
        <w:ind w:firstLine="708"/>
        <w:jc w:val="both"/>
        <w:rPr>
          <w:rFonts w:ascii="Times New Roman" w:hAnsi="Times New Roman" w:cs="Times New Roman"/>
          <w:b/>
          <w:sz w:val="24"/>
          <w:szCs w:val="24"/>
        </w:rPr>
      </w:pPr>
    </w:p>
    <w:p w:rsidR="00B05324" w:rsidRDefault="00B05324" w:rsidP="00F2255D">
      <w:pPr>
        <w:spacing w:after="0" w:line="240" w:lineRule="auto"/>
        <w:ind w:firstLine="708"/>
        <w:jc w:val="both"/>
        <w:rPr>
          <w:rFonts w:ascii="Times New Roman" w:hAnsi="Times New Roman" w:cs="Times New Roman"/>
          <w:b/>
          <w:sz w:val="24"/>
          <w:szCs w:val="24"/>
        </w:rPr>
      </w:pPr>
    </w:p>
    <w:p w:rsidR="00C96372" w:rsidRPr="00F2255D" w:rsidRDefault="00C96372" w:rsidP="00F2255D">
      <w:pPr>
        <w:spacing w:after="0" w:line="240" w:lineRule="auto"/>
        <w:ind w:firstLine="708"/>
        <w:jc w:val="both"/>
        <w:rPr>
          <w:rFonts w:ascii="Times New Roman" w:hAnsi="Times New Roman" w:cs="Times New Roman"/>
          <w:b/>
          <w:sz w:val="24"/>
          <w:szCs w:val="24"/>
        </w:rPr>
      </w:pPr>
      <w:r w:rsidRPr="00F2255D">
        <w:rPr>
          <w:rFonts w:ascii="Times New Roman" w:hAnsi="Times New Roman" w:cs="Times New Roman"/>
          <w:b/>
          <w:sz w:val="24"/>
          <w:szCs w:val="24"/>
        </w:rPr>
        <w:t xml:space="preserve">3. </w:t>
      </w:r>
      <w:r w:rsidR="007835EE">
        <w:rPr>
          <w:rFonts w:ascii="Times New Roman" w:hAnsi="Times New Roman" w:cs="Times New Roman"/>
          <w:b/>
          <w:sz w:val="24"/>
          <w:szCs w:val="24"/>
        </w:rPr>
        <w:t xml:space="preserve">На этапе исполнения договора </w:t>
      </w:r>
      <w:r w:rsidRPr="00F2255D">
        <w:rPr>
          <w:rFonts w:ascii="Times New Roman" w:hAnsi="Times New Roman" w:cs="Times New Roman"/>
          <w:b/>
          <w:sz w:val="24"/>
          <w:szCs w:val="24"/>
        </w:rPr>
        <w:t>Исполнител</w:t>
      </w:r>
      <w:r w:rsidR="0051268F">
        <w:rPr>
          <w:rFonts w:ascii="Times New Roman" w:hAnsi="Times New Roman" w:cs="Times New Roman"/>
          <w:b/>
          <w:sz w:val="24"/>
          <w:szCs w:val="24"/>
        </w:rPr>
        <w:t>ь</w:t>
      </w:r>
      <w:r w:rsidR="0000123F">
        <w:rPr>
          <w:rFonts w:ascii="Times New Roman" w:hAnsi="Times New Roman" w:cs="Times New Roman"/>
          <w:b/>
          <w:sz w:val="24"/>
          <w:szCs w:val="24"/>
        </w:rPr>
        <w:t xml:space="preserve"> обязуется</w:t>
      </w:r>
      <w:r w:rsidRPr="00F2255D">
        <w:rPr>
          <w:rFonts w:ascii="Times New Roman" w:hAnsi="Times New Roman" w:cs="Times New Roman"/>
          <w:b/>
          <w:sz w:val="24"/>
          <w:szCs w:val="24"/>
        </w:rPr>
        <w:t>:</w:t>
      </w:r>
    </w:p>
    <w:p w:rsidR="00C96372" w:rsidRPr="00004559" w:rsidRDefault="00C96372" w:rsidP="00F2255D">
      <w:pPr>
        <w:pStyle w:val="a3"/>
        <w:ind w:left="0" w:firstLine="708"/>
        <w:jc w:val="both"/>
        <w:rPr>
          <w:sz w:val="24"/>
        </w:rPr>
      </w:pPr>
      <w:r w:rsidRPr="00F2255D">
        <w:rPr>
          <w:sz w:val="24"/>
        </w:rPr>
        <w:t>3.</w:t>
      </w:r>
      <w:r w:rsidR="003C7055">
        <w:rPr>
          <w:sz w:val="24"/>
        </w:rPr>
        <w:t>1</w:t>
      </w:r>
      <w:r w:rsidRPr="00F2255D">
        <w:rPr>
          <w:sz w:val="24"/>
        </w:rPr>
        <w:t xml:space="preserve">. иметь обслуживающий персонал </w:t>
      </w:r>
      <w:r w:rsidRPr="00004559">
        <w:rPr>
          <w:sz w:val="24"/>
        </w:rPr>
        <w:t>необходимых специальностей и соответствующей квалификации, имеющий разрешение на работу в случае привлечения иностранных граждан.</w:t>
      </w:r>
    </w:p>
    <w:p w:rsidR="00C96372" w:rsidRPr="007835EE" w:rsidRDefault="003C7055" w:rsidP="007835EE">
      <w:pPr>
        <w:tabs>
          <w:tab w:val="left" w:pos="394"/>
        </w:tabs>
        <w:autoSpaceDE w:val="0"/>
        <w:autoSpaceDN w:val="0"/>
        <w:adjustRightInd w:val="0"/>
        <w:spacing w:after="0" w:line="240" w:lineRule="auto"/>
        <w:ind w:firstLine="709"/>
        <w:jc w:val="both"/>
        <w:rPr>
          <w:rFonts w:ascii="Times New Roman" w:hAnsi="Times New Roman" w:cs="Times New Roman"/>
          <w:sz w:val="24"/>
        </w:rPr>
      </w:pPr>
      <w:r w:rsidRPr="007835EE">
        <w:rPr>
          <w:rFonts w:ascii="Times New Roman" w:hAnsi="Times New Roman" w:cs="Times New Roman"/>
          <w:color w:val="000000"/>
          <w:sz w:val="24"/>
          <w:szCs w:val="24"/>
        </w:rPr>
        <w:t>3.2</w:t>
      </w:r>
      <w:r w:rsidR="007835EE" w:rsidRPr="007835EE">
        <w:rPr>
          <w:rFonts w:ascii="Times New Roman" w:hAnsi="Times New Roman" w:cs="Times New Roman"/>
          <w:color w:val="000000"/>
          <w:sz w:val="24"/>
          <w:szCs w:val="24"/>
        </w:rPr>
        <w:t xml:space="preserve"> </w:t>
      </w:r>
      <w:r w:rsidR="00C96372" w:rsidRPr="007835EE">
        <w:rPr>
          <w:rFonts w:ascii="Times New Roman" w:hAnsi="Times New Roman" w:cs="Times New Roman"/>
          <w:sz w:val="24"/>
        </w:rPr>
        <w:t xml:space="preserve">Исполнителю запрещается привлекать субподрядную организацию по основной деятельности, за исключением услуг, требующих привлечения специализированных организаций по химической чистке полов, </w:t>
      </w:r>
      <w:r w:rsidR="00C96372" w:rsidRPr="007835EE">
        <w:rPr>
          <w:rFonts w:ascii="Times New Roman" w:hAnsi="Times New Roman" w:cs="Times New Roman"/>
          <w:color w:val="000000" w:themeColor="text1"/>
          <w:sz w:val="24"/>
        </w:rPr>
        <w:t>мойке</w:t>
      </w:r>
      <w:r w:rsidR="00C96372" w:rsidRPr="007835EE">
        <w:rPr>
          <w:rFonts w:ascii="Times New Roman" w:hAnsi="Times New Roman" w:cs="Times New Roman"/>
          <w:sz w:val="24"/>
        </w:rPr>
        <w:t xml:space="preserve"> окон, </w:t>
      </w:r>
      <w:r w:rsidR="00FB721A" w:rsidRPr="007835EE">
        <w:rPr>
          <w:rFonts w:ascii="Times New Roman" w:hAnsi="Times New Roman" w:cs="Times New Roman"/>
          <w:sz w:val="24"/>
        </w:rPr>
        <w:t xml:space="preserve">очистка крыш и козырьков от снега и наледи, </w:t>
      </w:r>
      <w:r w:rsidR="00C96372" w:rsidRPr="007835EE">
        <w:rPr>
          <w:rFonts w:ascii="Times New Roman" w:hAnsi="Times New Roman" w:cs="Times New Roman"/>
          <w:sz w:val="24"/>
        </w:rPr>
        <w:t xml:space="preserve">при этом Исполнитель несет ответственность за качество предоставляемых услуг. </w:t>
      </w:r>
    </w:p>
    <w:p w:rsidR="00B05324" w:rsidRDefault="00B05324" w:rsidP="00F2255D">
      <w:pPr>
        <w:spacing w:after="0" w:line="240" w:lineRule="auto"/>
        <w:ind w:firstLine="708"/>
        <w:jc w:val="both"/>
        <w:rPr>
          <w:rFonts w:ascii="Times New Roman" w:hAnsi="Times New Roman" w:cs="Times New Roman"/>
          <w:b/>
          <w:sz w:val="24"/>
          <w:szCs w:val="24"/>
        </w:rPr>
      </w:pPr>
    </w:p>
    <w:p w:rsidR="00B05324" w:rsidRDefault="00B05324" w:rsidP="00F2255D">
      <w:pPr>
        <w:spacing w:after="0" w:line="240" w:lineRule="auto"/>
        <w:ind w:firstLine="708"/>
        <w:jc w:val="both"/>
        <w:rPr>
          <w:rFonts w:ascii="Times New Roman" w:hAnsi="Times New Roman" w:cs="Times New Roman"/>
          <w:b/>
          <w:sz w:val="24"/>
          <w:szCs w:val="24"/>
        </w:rPr>
      </w:pPr>
    </w:p>
    <w:p w:rsidR="00C96372" w:rsidRPr="00F2255D" w:rsidRDefault="00C96372" w:rsidP="00F2255D">
      <w:pPr>
        <w:spacing w:after="0" w:line="240" w:lineRule="auto"/>
        <w:ind w:firstLine="708"/>
        <w:jc w:val="both"/>
        <w:rPr>
          <w:rFonts w:ascii="Times New Roman" w:hAnsi="Times New Roman" w:cs="Times New Roman"/>
          <w:b/>
          <w:sz w:val="24"/>
          <w:szCs w:val="24"/>
        </w:rPr>
      </w:pPr>
      <w:r w:rsidRPr="00F2255D">
        <w:rPr>
          <w:rFonts w:ascii="Times New Roman" w:hAnsi="Times New Roman" w:cs="Times New Roman"/>
          <w:b/>
          <w:sz w:val="24"/>
          <w:szCs w:val="24"/>
        </w:rPr>
        <w:t>4.Описание услуг</w:t>
      </w:r>
    </w:p>
    <w:p w:rsidR="00C96372" w:rsidRDefault="00C96372" w:rsidP="00F2255D">
      <w:pPr>
        <w:spacing w:after="0" w:line="240" w:lineRule="auto"/>
        <w:ind w:firstLine="708"/>
        <w:jc w:val="both"/>
        <w:rPr>
          <w:rFonts w:ascii="Times New Roman" w:hAnsi="Times New Roman" w:cs="Times New Roman"/>
          <w:sz w:val="24"/>
          <w:szCs w:val="24"/>
        </w:rPr>
      </w:pPr>
      <w:r w:rsidRPr="00F2255D">
        <w:rPr>
          <w:rFonts w:ascii="Times New Roman" w:hAnsi="Times New Roman" w:cs="Times New Roman"/>
          <w:sz w:val="24"/>
          <w:szCs w:val="24"/>
        </w:rPr>
        <w:t>Исполнитель, для оказания услуг по санитарной уборке объекта должен обеспечить:</w:t>
      </w:r>
    </w:p>
    <w:p w:rsidR="00C96372" w:rsidRPr="00F2255D" w:rsidRDefault="00C96372" w:rsidP="00F2255D">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наличие профессионального уборочного инвентаря и расходных материалов к нему;</w:t>
      </w:r>
    </w:p>
    <w:p w:rsidR="00C96372" w:rsidRPr="00F2255D" w:rsidRDefault="00C96372" w:rsidP="00F2255D">
      <w:pPr>
        <w:pStyle w:val="a3"/>
        <w:ind w:left="0"/>
        <w:jc w:val="both"/>
        <w:rPr>
          <w:sz w:val="24"/>
        </w:rPr>
      </w:pPr>
      <w:r w:rsidRPr="00F2255D">
        <w:rPr>
          <w:sz w:val="24"/>
        </w:rPr>
        <w:t xml:space="preserve">- весь подсобный материал (тряпки для мытья полов, салфетки для мебели, губки с покрытием, веники, щетки), бытовая химия (профессиональные: чистящие, моющие, дезинфицирующие средства для уборки сантехники, полов, стеклянных поверхностей, гранита, </w:t>
      </w:r>
      <w:proofErr w:type="spellStart"/>
      <w:r w:rsidRPr="00F2255D">
        <w:rPr>
          <w:sz w:val="24"/>
        </w:rPr>
        <w:t>керамогранита</w:t>
      </w:r>
      <w:proofErr w:type="spellEnd"/>
      <w:r w:rsidRPr="00F2255D">
        <w:rPr>
          <w:sz w:val="24"/>
        </w:rPr>
        <w:t>, мрамора, средство для чистки мебели и ковров), предметы санитарной гигиены для санитарной уборки поставляются Исполнителем;</w:t>
      </w:r>
    </w:p>
    <w:p w:rsidR="00C96372" w:rsidRPr="00F2255D" w:rsidRDefault="00C96372" w:rsidP="00F2255D">
      <w:pPr>
        <w:autoSpaceDE w:val="0"/>
        <w:autoSpaceDN w:val="0"/>
        <w:adjustRightInd w:val="0"/>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для уборки помещений Исполнитель должен иметь в наличии в достаточном количестве уборочный инвентарь:</w:t>
      </w:r>
    </w:p>
    <w:p w:rsidR="00C96372" w:rsidRPr="00F2255D" w:rsidRDefault="00C96372" w:rsidP="00F2255D">
      <w:pPr>
        <w:spacing w:after="0" w:line="240" w:lineRule="auto"/>
        <w:ind w:firstLine="708"/>
        <w:jc w:val="both"/>
        <w:rPr>
          <w:rFonts w:ascii="Times New Roman" w:hAnsi="Times New Roman" w:cs="Times New Roman"/>
          <w:sz w:val="24"/>
          <w:szCs w:val="24"/>
        </w:rPr>
      </w:pPr>
      <w:r w:rsidRPr="00F2255D">
        <w:rPr>
          <w:rFonts w:ascii="Times New Roman" w:hAnsi="Times New Roman" w:cs="Times New Roman"/>
          <w:sz w:val="24"/>
          <w:szCs w:val="24"/>
        </w:rPr>
        <w:t>Для уборки прилегающих территорий в зимнее время года Исполнитель должен использовать необходимую крупную и мелкую механизированную технику для уборки и вывоза снега.</w:t>
      </w:r>
    </w:p>
    <w:p w:rsidR="00C96372" w:rsidRPr="00F2255D" w:rsidRDefault="00C96372" w:rsidP="00F2255D">
      <w:pPr>
        <w:spacing w:after="0" w:line="240" w:lineRule="auto"/>
        <w:ind w:firstLine="708"/>
        <w:jc w:val="both"/>
        <w:rPr>
          <w:rFonts w:ascii="Times New Roman" w:hAnsi="Times New Roman" w:cs="Times New Roman"/>
          <w:sz w:val="24"/>
          <w:szCs w:val="24"/>
        </w:rPr>
      </w:pPr>
      <w:r w:rsidRPr="00F2255D">
        <w:rPr>
          <w:rFonts w:ascii="Times New Roman" w:hAnsi="Times New Roman" w:cs="Times New Roman"/>
          <w:sz w:val="24"/>
          <w:szCs w:val="24"/>
        </w:rPr>
        <w:t>Для уборки прилегающих территорий и поддержания в надлежащем состоянии газонов в летнее время года Исполнитель должен иметь в достаточном количестве технику:</w:t>
      </w:r>
    </w:p>
    <w:p w:rsidR="00C96372" w:rsidRPr="00F2255D" w:rsidRDefault="00C96372" w:rsidP="00F2255D">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газонокосилки;</w:t>
      </w:r>
    </w:p>
    <w:p w:rsidR="00C96372" w:rsidRPr="00F2255D" w:rsidRDefault="00C96372" w:rsidP="00F2255D">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триммеры.</w:t>
      </w:r>
    </w:p>
    <w:p w:rsidR="00C96372" w:rsidRPr="00F2255D" w:rsidRDefault="00C96372" w:rsidP="00F2255D">
      <w:pPr>
        <w:spacing w:after="0" w:line="240" w:lineRule="auto"/>
        <w:ind w:firstLine="708"/>
        <w:jc w:val="both"/>
        <w:rPr>
          <w:rFonts w:ascii="Times New Roman" w:hAnsi="Times New Roman" w:cs="Times New Roman"/>
          <w:sz w:val="24"/>
          <w:szCs w:val="24"/>
        </w:rPr>
      </w:pPr>
      <w:r w:rsidRPr="00F2255D">
        <w:rPr>
          <w:rFonts w:ascii="Times New Roman" w:hAnsi="Times New Roman" w:cs="Times New Roman"/>
          <w:sz w:val="24"/>
          <w:szCs w:val="24"/>
        </w:rPr>
        <w:t>Для уборки помещений и прилегающих территорий Исполнитель должен иметь в наличии в достаточном количестве уборочную технику и инвентарь:</w:t>
      </w:r>
    </w:p>
    <w:p w:rsidR="00C96372" w:rsidRPr="00F2255D" w:rsidRDefault="00C96372" w:rsidP="00F2255D">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lastRenderedPageBreak/>
        <w:t>- поломоечные машины аккумуляторного типа с высокой производительностью: компактные, высокоманевренные, легкоуправляемые средней мощности;</w:t>
      </w:r>
    </w:p>
    <w:p w:rsidR="00C96372" w:rsidRPr="00F2255D" w:rsidRDefault="00C96372" w:rsidP="00F2255D">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профессиональные пылесосы;</w:t>
      </w:r>
    </w:p>
    <w:p w:rsidR="00C96372" w:rsidRPr="00F2255D" w:rsidRDefault="00C96372" w:rsidP="00F2255D">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инвентарь для мытья пола- в достаточном количестве;</w:t>
      </w:r>
    </w:p>
    <w:p w:rsidR="00C96372" w:rsidRPr="00F2255D" w:rsidRDefault="00C96372" w:rsidP="00F2255D">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инвентарь для мытья окон - в достаточном количестве;</w:t>
      </w:r>
    </w:p>
    <w:p w:rsidR="00C96372" w:rsidRPr="00F2255D" w:rsidRDefault="00C96372" w:rsidP="00F2255D">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инвентарь для уборки прилегающих территорий в летнее время года - в достаточном количестве;</w:t>
      </w:r>
    </w:p>
    <w:p w:rsidR="00C96372" w:rsidRPr="00F2255D" w:rsidRDefault="00C96372" w:rsidP="00F2255D">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инвентарь для уборки прилегающих территорий в зимнее время года - в достаточном количестве.</w:t>
      </w:r>
    </w:p>
    <w:p w:rsidR="00C96372" w:rsidRPr="00F2255D" w:rsidRDefault="00C96372" w:rsidP="00F2255D">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-расходные материалы (жидкое мыло, туалетная бумага, бумажные полотенца, освежители воздуха, ПЭ мешки) и др.;</w:t>
      </w:r>
    </w:p>
    <w:p w:rsidR="00C96372" w:rsidRPr="00F2255D" w:rsidRDefault="00C96372" w:rsidP="00F2255D">
      <w:pPr>
        <w:tabs>
          <w:tab w:val="left" w:pos="851"/>
        </w:tabs>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ab/>
        <w:t>Исполнитель должен оснастить помещения санитарных узлов профессиональным технологическим оборудованием ф. «</w:t>
      </w:r>
      <w:proofErr w:type="spellStart"/>
      <w:r w:rsidRPr="00F2255D">
        <w:rPr>
          <w:rFonts w:ascii="Times New Roman" w:hAnsi="Times New Roman" w:cs="Times New Roman"/>
          <w:sz w:val="24"/>
          <w:szCs w:val="24"/>
        </w:rPr>
        <w:t>Tork</w:t>
      </w:r>
      <w:proofErr w:type="spellEnd"/>
      <w:r w:rsidRPr="00F2255D">
        <w:rPr>
          <w:rFonts w:ascii="Times New Roman" w:hAnsi="Times New Roman" w:cs="Times New Roman"/>
          <w:sz w:val="24"/>
          <w:szCs w:val="24"/>
        </w:rPr>
        <w:t>» или аналог (диспенсеры для туалетной бумаги, бумажных полотенец, освежителей воздуха, дозаторы для жидкого мыла, антисептика, ведра-контейнеры для мусора с педалью.</w:t>
      </w:r>
    </w:p>
    <w:p w:rsidR="00C96372" w:rsidRPr="00F2255D" w:rsidRDefault="00C96372" w:rsidP="00F2255D">
      <w:pPr>
        <w:tabs>
          <w:tab w:val="left" w:pos="0"/>
          <w:tab w:val="left" w:pos="851"/>
        </w:tabs>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ab/>
        <w:t>Ремонт и текущее обслуживание технологического оборудования и уборочного инвентаря осуществляет Исполнитель.</w:t>
      </w:r>
    </w:p>
    <w:p w:rsidR="00C96372" w:rsidRPr="00F2255D" w:rsidRDefault="00C96372" w:rsidP="00F2255D">
      <w:pPr>
        <w:tabs>
          <w:tab w:val="left" w:pos="0"/>
          <w:tab w:val="left" w:pos="851"/>
        </w:tabs>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ab/>
        <w:t>Исполнитель должен обеспечить персонал спецодеждой:</w:t>
      </w:r>
    </w:p>
    <w:p w:rsidR="00C96372" w:rsidRPr="00F2255D" w:rsidRDefault="00C96372" w:rsidP="00F2255D">
      <w:pPr>
        <w:tabs>
          <w:tab w:val="left" w:pos="851"/>
        </w:tabs>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для уборщиц- халат или костюм, сапоги ПВХ, перчатки резиновые или акриловые (3 пары в месяц);</w:t>
      </w:r>
    </w:p>
    <w:p w:rsidR="00C96372" w:rsidRPr="00F2255D" w:rsidRDefault="00C96372" w:rsidP="00F2255D">
      <w:pPr>
        <w:pStyle w:val="a3"/>
        <w:ind w:left="0"/>
        <w:jc w:val="both"/>
        <w:rPr>
          <w:sz w:val="24"/>
        </w:rPr>
      </w:pPr>
      <w:r w:rsidRPr="00F2255D">
        <w:rPr>
          <w:sz w:val="24"/>
        </w:rPr>
        <w:t>- к оказанию услуг допускается персонал Исполнителя, прошедший медицинский осмотр и инструктаж по охране труда;</w:t>
      </w:r>
    </w:p>
    <w:p w:rsidR="00C96372" w:rsidRPr="00F2255D" w:rsidRDefault="00C96372" w:rsidP="00F2255D">
      <w:pPr>
        <w:pStyle w:val="a3"/>
        <w:ind w:left="0"/>
        <w:contextualSpacing w:val="0"/>
        <w:jc w:val="both"/>
        <w:rPr>
          <w:sz w:val="24"/>
        </w:rPr>
      </w:pPr>
      <w:r w:rsidRPr="00F2255D">
        <w:rPr>
          <w:sz w:val="24"/>
        </w:rPr>
        <w:t>- предоставляемый персонал должен быть обучен и проинструктирован правильному применению расходных материалов и инвентаря, правильному пользованию профессиональным оборудованием, соблюдению техники безопасности и пожарной безопасности при оказании услуг. Контроль и ответственность за соблюдение ПТБ персоналом Исполнителя возлагается на Исполнителя;</w:t>
      </w:r>
    </w:p>
    <w:p w:rsidR="00C96372" w:rsidRPr="00F2255D" w:rsidRDefault="00C96372" w:rsidP="00F2255D">
      <w:pPr>
        <w:pStyle w:val="a3"/>
        <w:ind w:left="0" w:firstLine="708"/>
        <w:contextualSpacing w:val="0"/>
        <w:jc w:val="both"/>
        <w:rPr>
          <w:sz w:val="24"/>
        </w:rPr>
      </w:pPr>
      <w:r w:rsidRPr="00F2255D">
        <w:rPr>
          <w:sz w:val="24"/>
        </w:rPr>
        <w:t xml:space="preserve">Исполнитель должен обеспечить присутствие в рабочие дни персонального менеджера на объекте Заказчика (здание ИА, г. Москва, ул. Малая Ордынка, д.15) с 8-00 час. до 17-00 час. Менеджер осуществляет ежедневный контроль за работой персонала на объекте (обеспечивает наличие расходных материалов и инвентаря для уборки и т.п.), а также обеспечивает взаимодействие с Заказчиком по качеству предоставления </w:t>
      </w:r>
      <w:proofErr w:type="spellStart"/>
      <w:r w:rsidRPr="00F2255D">
        <w:rPr>
          <w:sz w:val="24"/>
        </w:rPr>
        <w:t>клининговых</w:t>
      </w:r>
      <w:proofErr w:type="spellEnd"/>
      <w:r w:rsidRPr="00F2255D">
        <w:rPr>
          <w:sz w:val="24"/>
        </w:rPr>
        <w:t xml:space="preserve"> услуг.</w:t>
      </w:r>
    </w:p>
    <w:p w:rsidR="00C96372" w:rsidRDefault="00C96372" w:rsidP="00F2255D">
      <w:pPr>
        <w:pStyle w:val="a3"/>
        <w:ind w:left="0" w:firstLine="708"/>
        <w:contextualSpacing w:val="0"/>
        <w:jc w:val="both"/>
        <w:rPr>
          <w:sz w:val="24"/>
        </w:rPr>
      </w:pPr>
      <w:r w:rsidRPr="00F2255D">
        <w:rPr>
          <w:sz w:val="24"/>
        </w:rPr>
        <w:t xml:space="preserve">Исполнитель должен применять методы уборки, сохраняющие собственность Заказчика, соблюдать технологии оказания услуг, их высокое качество, а также экологическую безопасность применяемых моющих средств, в случае обнаружения недостатков в выполненной работе немедленно их устранить, а если это невозможно, устранить недостатки в согласованный сторонами срок. Услуги по уборке помещений в офисном здании должны оказываться с безвозмездным исправлением всех выявленных недостатков, с соблюдением режимных требований, установленных на объекте Заказчика. </w:t>
      </w:r>
    </w:p>
    <w:p w:rsidR="00A05470" w:rsidRDefault="00A05470" w:rsidP="00F2255D">
      <w:pPr>
        <w:pStyle w:val="a3"/>
        <w:ind w:left="0" w:firstLine="708"/>
        <w:contextualSpacing w:val="0"/>
        <w:jc w:val="both"/>
        <w:rPr>
          <w:sz w:val="24"/>
        </w:rPr>
      </w:pPr>
      <w:r>
        <w:rPr>
          <w:sz w:val="24"/>
        </w:rPr>
        <w:t>График уборки: будни: с 06:00 часов до 21:00 часа</w:t>
      </w:r>
      <w:r w:rsidR="008B7029">
        <w:rPr>
          <w:sz w:val="24"/>
        </w:rPr>
        <w:t>.</w:t>
      </w:r>
    </w:p>
    <w:p w:rsidR="00A05470" w:rsidRPr="00F2255D" w:rsidRDefault="00A05470" w:rsidP="00F2255D">
      <w:pPr>
        <w:pStyle w:val="a3"/>
        <w:ind w:left="0" w:firstLine="708"/>
        <w:contextualSpacing w:val="0"/>
        <w:jc w:val="both"/>
        <w:rPr>
          <w:sz w:val="24"/>
        </w:rPr>
      </w:pPr>
      <w:r>
        <w:rPr>
          <w:sz w:val="24"/>
        </w:rPr>
        <w:t xml:space="preserve">             Выходные дни: дворник с 09:00 до 18:00 часов, дежурный уборщик с 09:00 до 18:00 часов</w:t>
      </w:r>
      <w:r w:rsidR="008B7029">
        <w:rPr>
          <w:sz w:val="24"/>
        </w:rPr>
        <w:t>.</w:t>
      </w:r>
    </w:p>
    <w:p w:rsidR="00B05324" w:rsidRDefault="00B05324" w:rsidP="00F2255D">
      <w:pPr>
        <w:spacing w:after="0" w:line="240" w:lineRule="auto"/>
        <w:ind w:firstLine="708"/>
        <w:jc w:val="both"/>
        <w:rPr>
          <w:rFonts w:ascii="Times New Roman" w:hAnsi="Times New Roman" w:cs="Times New Roman"/>
          <w:b/>
          <w:sz w:val="24"/>
          <w:szCs w:val="24"/>
        </w:rPr>
      </w:pPr>
    </w:p>
    <w:p w:rsidR="00B05324" w:rsidRDefault="00B05324" w:rsidP="00F2255D">
      <w:pPr>
        <w:spacing w:after="0" w:line="240" w:lineRule="auto"/>
        <w:ind w:firstLine="708"/>
        <w:jc w:val="both"/>
        <w:rPr>
          <w:rFonts w:ascii="Times New Roman" w:hAnsi="Times New Roman" w:cs="Times New Roman"/>
          <w:b/>
          <w:sz w:val="24"/>
          <w:szCs w:val="24"/>
        </w:rPr>
      </w:pPr>
    </w:p>
    <w:p w:rsidR="00C96372" w:rsidRPr="00F2255D" w:rsidRDefault="00C96372" w:rsidP="00F2255D">
      <w:pPr>
        <w:spacing w:after="0" w:line="240" w:lineRule="auto"/>
        <w:ind w:firstLine="708"/>
        <w:jc w:val="both"/>
        <w:rPr>
          <w:rFonts w:ascii="Times New Roman" w:hAnsi="Times New Roman" w:cs="Times New Roman"/>
          <w:b/>
          <w:sz w:val="24"/>
          <w:szCs w:val="24"/>
        </w:rPr>
      </w:pPr>
      <w:r w:rsidRPr="00F2255D">
        <w:rPr>
          <w:rFonts w:ascii="Times New Roman" w:hAnsi="Times New Roman" w:cs="Times New Roman"/>
          <w:b/>
          <w:sz w:val="24"/>
          <w:szCs w:val="24"/>
        </w:rPr>
        <w:t>5. Требования к безопасности:</w:t>
      </w:r>
    </w:p>
    <w:p w:rsidR="00C96372" w:rsidRPr="00F2255D" w:rsidRDefault="00C96372" w:rsidP="00F2255D">
      <w:pPr>
        <w:spacing w:after="0" w:line="240" w:lineRule="auto"/>
        <w:ind w:firstLine="708"/>
        <w:jc w:val="both"/>
        <w:rPr>
          <w:rFonts w:ascii="Times New Roman" w:hAnsi="Times New Roman" w:cs="Times New Roman"/>
          <w:sz w:val="24"/>
          <w:szCs w:val="24"/>
        </w:rPr>
      </w:pPr>
      <w:r w:rsidRPr="00F2255D">
        <w:rPr>
          <w:rFonts w:ascii="Times New Roman" w:hAnsi="Times New Roman" w:cs="Times New Roman"/>
          <w:sz w:val="24"/>
          <w:szCs w:val="24"/>
        </w:rPr>
        <w:t>5.1 Исполнитель должен обеспечить соблюдение обслуживающим персоналом правил техники безопасности, охраны труда и пожарной безопасности при оказании услуг.</w:t>
      </w:r>
    </w:p>
    <w:p w:rsidR="00C96372" w:rsidRPr="00F2255D" w:rsidRDefault="00C96372" w:rsidP="00F2255D">
      <w:pPr>
        <w:spacing w:after="0" w:line="240" w:lineRule="auto"/>
        <w:ind w:firstLine="708"/>
        <w:jc w:val="both"/>
        <w:rPr>
          <w:rFonts w:ascii="Times New Roman" w:hAnsi="Times New Roman" w:cs="Times New Roman"/>
          <w:bCs/>
          <w:sz w:val="24"/>
          <w:szCs w:val="24"/>
        </w:rPr>
      </w:pPr>
      <w:r w:rsidRPr="00F2255D">
        <w:rPr>
          <w:rFonts w:ascii="Times New Roman" w:hAnsi="Times New Roman" w:cs="Times New Roman"/>
          <w:sz w:val="24"/>
          <w:szCs w:val="24"/>
        </w:rPr>
        <w:t xml:space="preserve">5.2 Технические средства, оборудование, хозяйственный инвентарь, профессиональные дезинфицирующие (обеззараживающие), чистящие, моющие химические средства и прочие расходные материалы, используемые при оказании услуг, предоставляются обслуживающей организацией и должны соответствовать стандартам экологической безопасности и требованиям </w:t>
      </w:r>
      <w:proofErr w:type="gramStart"/>
      <w:r w:rsidRPr="00F2255D">
        <w:rPr>
          <w:rFonts w:ascii="Times New Roman" w:hAnsi="Times New Roman" w:cs="Times New Roman"/>
          <w:sz w:val="24"/>
          <w:szCs w:val="24"/>
        </w:rPr>
        <w:t>СанПиН ,</w:t>
      </w:r>
      <w:proofErr w:type="gramEnd"/>
      <w:r w:rsidRPr="00F2255D">
        <w:rPr>
          <w:rFonts w:ascii="Times New Roman" w:hAnsi="Times New Roman" w:cs="Times New Roman"/>
          <w:sz w:val="24"/>
          <w:szCs w:val="24"/>
        </w:rPr>
        <w:t xml:space="preserve"> ГОСТ 12.1.004-91 «Система стандартов безопасности труда. Пожарная безопасность. Общие требования».</w:t>
      </w:r>
    </w:p>
    <w:p w:rsidR="00B05324" w:rsidRDefault="00B05324" w:rsidP="00F2255D">
      <w:pPr>
        <w:spacing w:after="0" w:line="240" w:lineRule="auto"/>
        <w:ind w:firstLine="709"/>
        <w:jc w:val="both"/>
        <w:rPr>
          <w:rFonts w:ascii="Times New Roman" w:hAnsi="Times New Roman" w:cs="Times New Roman"/>
          <w:b/>
          <w:sz w:val="24"/>
          <w:szCs w:val="24"/>
        </w:rPr>
      </w:pPr>
    </w:p>
    <w:p w:rsidR="00B05324" w:rsidRDefault="00B05324" w:rsidP="00F2255D">
      <w:pPr>
        <w:spacing w:after="0" w:line="240" w:lineRule="auto"/>
        <w:ind w:firstLine="709"/>
        <w:jc w:val="both"/>
        <w:rPr>
          <w:rFonts w:ascii="Times New Roman" w:hAnsi="Times New Roman" w:cs="Times New Roman"/>
          <w:b/>
          <w:sz w:val="24"/>
          <w:szCs w:val="24"/>
        </w:rPr>
      </w:pPr>
    </w:p>
    <w:p w:rsidR="00C96372" w:rsidRPr="00F2255D" w:rsidRDefault="00C96372" w:rsidP="00F2255D">
      <w:pPr>
        <w:spacing w:after="0" w:line="240" w:lineRule="auto"/>
        <w:ind w:firstLine="709"/>
        <w:jc w:val="both"/>
        <w:rPr>
          <w:rFonts w:ascii="Times New Roman" w:hAnsi="Times New Roman" w:cs="Times New Roman"/>
          <w:b/>
          <w:sz w:val="24"/>
          <w:szCs w:val="24"/>
        </w:rPr>
      </w:pPr>
      <w:r w:rsidRPr="00F2255D">
        <w:rPr>
          <w:rFonts w:ascii="Times New Roman" w:hAnsi="Times New Roman" w:cs="Times New Roman"/>
          <w:b/>
          <w:sz w:val="24"/>
          <w:szCs w:val="24"/>
        </w:rPr>
        <w:t xml:space="preserve">6. </w:t>
      </w:r>
      <w:r w:rsidR="007835EE">
        <w:rPr>
          <w:rFonts w:ascii="Times New Roman" w:hAnsi="Times New Roman" w:cs="Times New Roman"/>
          <w:b/>
          <w:sz w:val="24"/>
          <w:szCs w:val="24"/>
        </w:rPr>
        <w:t>Расходные</w:t>
      </w:r>
      <w:r w:rsidRPr="00F2255D">
        <w:rPr>
          <w:rFonts w:ascii="Times New Roman" w:hAnsi="Times New Roman" w:cs="Times New Roman"/>
          <w:b/>
          <w:sz w:val="24"/>
          <w:szCs w:val="24"/>
        </w:rPr>
        <w:t xml:space="preserve"> материал</w:t>
      </w:r>
      <w:r w:rsidR="007835EE">
        <w:rPr>
          <w:rFonts w:ascii="Times New Roman" w:hAnsi="Times New Roman" w:cs="Times New Roman"/>
          <w:b/>
          <w:sz w:val="24"/>
          <w:szCs w:val="24"/>
        </w:rPr>
        <w:t>ы</w:t>
      </w:r>
      <w:r w:rsidRPr="00F2255D">
        <w:rPr>
          <w:rFonts w:ascii="Times New Roman" w:hAnsi="Times New Roman" w:cs="Times New Roman"/>
          <w:b/>
          <w:sz w:val="24"/>
          <w:szCs w:val="24"/>
        </w:rPr>
        <w:t xml:space="preserve"> (</w:t>
      </w:r>
      <w:proofErr w:type="gramStart"/>
      <w:r w:rsidRPr="00F2255D">
        <w:rPr>
          <w:rFonts w:ascii="Times New Roman" w:hAnsi="Times New Roman" w:cs="Times New Roman"/>
          <w:b/>
          <w:sz w:val="24"/>
          <w:szCs w:val="24"/>
        </w:rPr>
        <w:t>включ</w:t>
      </w:r>
      <w:r w:rsidR="003C7055">
        <w:rPr>
          <w:rFonts w:ascii="Times New Roman" w:hAnsi="Times New Roman" w:cs="Times New Roman"/>
          <w:b/>
          <w:sz w:val="24"/>
          <w:szCs w:val="24"/>
        </w:rPr>
        <w:t xml:space="preserve">ены </w:t>
      </w:r>
      <w:r w:rsidRPr="00F2255D">
        <w:rPr>
          <w:rFonts w:ascii="Times New Roman" w:hAnsi="Times New Roman" w:cs="Times New Roman"/>
          <w:b/>
          <w:sz w:val="24"/>
          <w:szCs w:val="24"/>
        </w:rPr>
        <w:t xml:space="preserve"> в</w:t>
      </w:r>
      <w:proofErr w:type="gramEnd"/>
      <w:r w:rsidRPr="00F2255D">
        <w:rPr>
          <w:rFonts w:ascii="Times New Roman" w:hAnsi="Times New Roman" w:cs="Times New Roman"/>
          <w:b/>
          <w:sz w:val="24"/>
          <w:szCs w:val="24"/>
        </w:rPr>
        <w:t xml:space="preserve"> </w:t>
      </w:r>
      <w:r w:rsidR="003C7055">
        <w:rPr>
          <w:rFonts w:ascii="Times New Roman" w:hAnsi="Times New Roman" w:cs="Times New Roman"/>
          <w:b/>
          <w:sz w:val="24"/>
          <w:szCs w:val="24"/>
        </w:rPr>
        <w:t>стоимость услуг</w:t>
      </w:r>
      <w:r w:rsidRPr="00F2255D">
        <w:rPr>
          <w:rFonts w:ascii="Times New Roman" w:hAnsi="Times New Roman" w:cs="Times New Roman"/>
          <w:b/>
          <w:sz w:val="24"/>
          <w:szCs w:val="24"/>
        </w:rPr>
        <w:t>):</w:t>
      </w:r>
    </w:p>
    <w:p w:rsidR="00C96372" w:rsidRPr="00F2255D" w:rsidRDefault="00C96372" w:rsidP="00F2255D">
      <w:pPr>
        <w:widowControl w:val="0"/>
        <w:suppressAutoHyphens/>
        <w:spacing w:after="0" w:line="240" w:lineRule="auto"/>
        <w:ind w:firstLine="709"/>
        <w:jc w:val="both"/>
        <w:rPr>
          <w:rFonts w:ascii="Times New Roman" w:hAnsi="Times New Roman" w:cs="Times New Roman"/>
          <w:sz w:val="24"/>
          <w:szCs w:val="24"/>
        </w:rPr>
      </w:pPr>
      <w:r w:rsidRPr="00F2255D">
        <w:rPr>
          <w:rFonts w:ascii="Times New Roman" w:hAnsi="Times New Roman" w:cs="Times New Roman"/>
          <w:iCs/>
          <w:sz w:val="24"/>
          <w:szCs w:val="24"/>
        </w:rPr>
        <w:t xml:space="preserve">6.1. Туалетная бумага рулонная – </w:t>
      </w:r>
      <w:r w:rsidRPr="00F2255D">
        <w:rPr>
          <w:rFonts w:ascii="Times New Roman" w:hAnsi="Times New Roman" w:cs="Times New Roman"/>
          <w:sz w:val="24"/>
          <w:szCs w:val="24"/>
        </w:rPr>
        <w:t xml:space="preserve">из 100% целлюлозы в три слоя плотная </w:t>
      </w:r>
      <w:r w:rsidRPr="00F2255D">
        <w:rPr>
          <w:rFonts w:ascii="Times New Roman" w:hAnsi="Times New Roman" w:cs="Times New Roman"/>
          <w:iCs/>
          <w:sz w:val="24"/>
          <w:szCs w:val="24"/>
        </w:rPr>
        <w:t>в соответствии с ГОСТ Р52354-2005</w:t>
      </w:r>
      <w:r w:rsidRPr="00F2255D">
        <w:rPr>
          <w:rFonts w:ascii="Times New Roman" w:hAnsi="Times New Roman" w:cs="Times New Roman"/>
          <w:sz w:val="24"/>
          <w:szCs w:val="24"/>
        </w:rPr>
        <w:t>, должна соответствовать держателю для туалетной бумаги;</w:t>
      </w:r>
    </w:p>
    <w:p w:rsidR="00C96372" w:rsidRPr="00F2255D" w:rsidRDefault="00C96372" w:rsidP="00F2255D">
      <w:pPr>
        <w:widowControl w:val="0"/>
        <w:suppressAutoHyphens/>
        <w:spacing w:after="0" w:line="240" w:lineRule="auto"/>
        <w:ind w:firstLine="709"/>
        <w:jc w:val="both"/>
        <w:rPr>
          <w:rFonts w:ascii="Times New Roman" w:hAnsi="Times New Roman" w:cs="Times New Roman"/>
          <w:sz w:val="24"/>
          <w:szCs w:val="24"/>
        </w:rPr>
      </w:pPr>
      <w:r w:rsidRPr="00F2255D">
        <w:rPr>
          <w:rFonts w:ascii="Times New Roman" w:hAnsi="Times New Roman" w:cs="Times New Roman"/>
          <w:sz w:val="24"/>
          <w:szCs w:val="24"/>
        </w:rPr>
        <w:lastRenderedPageBreak/>
        <w:t xml:space="preserve">6.2. Бумажные полотенца листовые – из 100% целлюлозы, плотные, </w:t>
      </w:r>
      <w:r w:rsidRPr="00F2255D">
        <w:rPr>
          <w:rFonts w:ascii="Times New Roman" w:hAnsi="Times New Roman" w:cs="Times New Roman"/>
          <w:iCs/>
          <w:sz w:val="24"/>
          <w:szCs w:val="24"/>
        </w:rPr>
        <w:t xml:space="preserve">в соответствии с ГОСТ Р 52354-2005, </w:t>
      </w:r>
      <w:r w:rsidRPr="00F2255D">
        <w:rPr>
          <w:rFonts w:ascii="Times New Roman" w:hAnsi="Times New Roman" w:cs="Times New Roman"/>
          <w:sz w:val="24"/>
          <w:szCs w:val="24"/>
        </w:rPr>
        <w:t>должны соответствовать держателю для бумажных полотенец;</w:t>
      </w:r>
    </w:p>
    <w:p w:rsidR="00C96372" w:rsidRPr="00F2255D" w:rsidRDefault="00C96372" w:rsidP="00F2255D">
      <w:pPr>
        <w:widowControl w:val="0"/>
        <w:suppressAutoHyphens/>
        <w:spacing w:after="0" w:line="240" w:lineRule="auto"/>
        <w:ind w:firstLine="709"/>
        <w:jc w:val="both"/>
        <w:rPr>
          <w:rFonts w:ascii="Times New Roman" w:hAnsi="Times New Roman" w:cs="Times New Roman"/>
          <w:sz w:val="24"/>
          <w:szCs w:val="24"/>
        </w:rPr>
      </w:pPr>
      <w:r w:rsidRPr="00F2255D">
        <w:rPr>
          <w:rFonts w:ascii="Times New Roman" w:hAnsi="Times New Roman" w:cs="Times New Roman"/>
          <w:iCs/>
          <w:sz w:val="24"/>
          <w:szCs w:val="24"/>
        </w:rPr>
        <w:t>6.3. Жидкое мыло – в соответствии с ГОСТ Р 52345-2005 и ГОСТ Р 51391-99. Состав жидкого мыла - однородная, нетоксичная гелеобразная масса без посторонних примесей, светлого цвета (возможно с добавлением ароматизированных красителей), без резкого запаха, подходящая для всех видов кожи. РН должен быть максимально приближен к нейтральному на уровне 6,0-7,0;</w:t>
      </w:r>
    </w:p>
    <w:p w:rsidR="00C96372" w:rsidRPr="00F2255D" w:rsidRDefault="00C96372" w:rsidP="00F2255D">
      <w:pPr>
        <w:widowControl w:val="0"/>
        <w:suppressAutoHyphens/>
        <w:spacing w:after="0" w:line="240" w:lineRule="auto"/>
        <w:ind w:firstLine="709"/>
        <w:jc w:val="both"/>
        <w:rPr>
          <w:rFonts w:ascii="Times New Roman" w:hAnsi="Times New Roman" w:cs="Times New Roman"/>
          <w:sz w:val="24"/>
          <w:szCs w:val="24"/>
        </w:rPr>
      </w:pPr>
      <w:r w:rsidRPr="00F2255D">
        <w:rPr>
          <w:rFonts w:ascii="Times New Roman" w:hAnsi="Times New Roman" w:cs="Times New Roman"/>
          <w:sz w:val="24"/>
          <w:szCs w:val="24"/>
        </w:rPr>
        <w:t>6.4. Моющие, чистящие, дезинфицирующие средства, средства для чистки сантехники, бытовой техники, стекол, мебели и хромированных поверхностей - без резкого запаха, экологически безопасные для окружающей среды, не причиняющие вреда здоровью работников и иметь сертификаты качества и соответствия;</w:t>
      </w:r>
    </w:p>
    <w:p w:rsidR="00C96372" w:rsidRPr="00F2255D" w:rsidRDefault="00C96372" w:rsidP="00F2255D">
      <w:pPr>
        <w:widowControl w:val="0"/>
        <w:suppressAutoHyphens/>
        <w:spacing w:after="0" w:line="240" w:lineRule="auto"/>
        <w:ind w:firstLine="709"/>
        <w:jc w:val="both"/>
        <w:rPr>
          <w:rFonts w:ascii="Times New Roman" w:hAnsi="Times New Roman" w:cs="Times New Roman"/>
          <w:sz w:val="24"/>
          <w:szCs w:val="24"/>
        </w:rPr>
      </w:pPr>
      <w:r w:rsidRPr="00F2255D">
        <w:rPr>
          <w:rFonts w:ascii="Times New Roman" w:hAnsi="Times New Roman" w:cs="Times New Roman"/>
          <w:iCs/>
          <w:sz w:val="24"/>
          <w:szCs w:val="24"/>
        </w:rPr>
        <w:t>6.5. О</w:t>
      </w:r>
      <w:r w:rsidRPr="00F2255D">
        <w:rPr>
          <w:rFonts w:ascii="Times New Roman" w:hAnsi="Times New Roman" w:cs="Times New Roman"/>
          <w:sz w:val="24"/>
          <w:szCs w:val="24"/>
        </w:rPr>
        <w:t>свежители воздуха – качественные, имеющие легкий, утонченный аромат;</w:t>
      </w:r>
    </w:p>
    <w:p w:rsidR="00C96372" w:rsidRPr="00F2255D" w:rsidRDefault="00C96372" w:rsidP="00F2255D">
      <w:pPr>
        <w:widowControl w:val="0"/>
        <w:suppressAutoHyphens/>
        <w:spacing w:after="0" w:line="240" w:lineRule="auto"/>
        <w:ind w:firstLine="709"/>
        <w:jc w:val="both"/>
        <w:rPr>
          <w:rFonts w:ascii="Times New Roman" w:hAnsi="Times New Roman" w:cs="Times New Roman"/>
          <w:iCs/>
          <w:sz w:val="24"/>
          <w:szCs w:val="24"/>
        </w:rPr>
      </w:pPr>
      <w:r w:rsidRPr="00F2255D">
        <w:rPr>
          <w:rFonts w:ascii="Times New Roman" w:hAnsi="Times New Roman" w:cs="Times New Roman"/>
          <w:iCs/>
          <w:sz w:val="24"/>
          <w:szCs w:val="24"/>
        </w:rPr>
        <w:t>6.6. М</w:t>
      </w:r>
      <w:r w:rsidRPr="00F2255D">
        <w:rPr>
          <w:rFonts w:ascii="Times New Roman" w:hAnsi="Times New Roman" w:cs="Times New Roman"/>
          <w:sz w:val="24"/>
          <w:szCs w:val="24"/>
        </w:rPr>
        <w:t>ешки для мусора: маленькие – в корзины и большие (особо прочные) для выноса мусора</w:t>
      </w:r>
      <w:r w:rsidRPr="00F2255D">
        <w:rPr>
          <w:rFonts w:ascii="Times New Roman" w:hAnsi="Times New Roman" w:cs="Times New Roman"/>
          <w:iCs/>
          <w:sz w:val="24"/>
          <w:szCs w:val="24"/>
        </w:rPr>
        <w:t>.</w:t>
      </w:r>
    </w:p>
    <w:p w:rsidR="00C96372" w:rsidRPr="00F2255D" w:rsidRDefault="00C96372" w:rsidP="00F2255D">
      <w:pPr>
        <w:widowControl w:val="0"/>
        <w:suppressAutoHyphens/>
        <w:spacing w:after="0" w:line="240" w:lineRule="auto"/>
        <w:ind w:firstLine="709"/>
        <w:jc w:val="both"/>
        <w:rPr>
          <w:rFonts w:ascii="Times New Roman" w:hAnsi="Times New Roman" w:cs="Times New Roman"/>
          <w:iCs/>
          <w:sz w:val="24"/>
          <w:szCs w:val="24"/>
        </w:rPr>
      </w:pPr>
      <w:r w:rsidRPr="00F2255D">
        <w:rPr>
          <w:rFonts w:ascii="Times New Roman" w:hAnsi="Times New Roman" w:cs="Times New Roman"/>
          <w:sz w:val="24"/>
          <w:szCs w:val="24"/>
        </w:rPr>
        <w:t>6.7. Пополнение расходных материалов в санузлах (жидкое мыло, туалетная бумага, бумажные полотенца, освежители воздуха) производится по мере их расходования. Расходные материалы приобретаются и предоставляются Исполнителем.</w:t>
      </w:r>
    </w:p>
    <w:p w:rsidR="00C96372" w:rsidRPr="00F2255D" w:rsidRDefault="00C96372" w:rsidP="00F2255D">
      <w:pPr>
        <w:widowControl w:val="0"/>
        <w:suppressAutoHyphens/>
        <w:spacing w:after="0" w:line="240" w:lineRule="auto"/>
        <w:ind w:firstLine="709"/>
        <w:jc w:val="both"/>
        <w:rPr>
          <w:rFonts w:ascii="Times New Roman" w:hAnsi="Times New Roman" w:cs="Times New Roman"/>
          <w:iCs/>
          <w:sz w:val="24"/>
          <w:szCs w:val="24"/>
        </w:rPr>
      </w:pPr>
      <w:r w:rsidRPr="00F2255D">
        <w:rPr>
          <w:rFonts w:ascii="Times New Roman" w:hAnsi="Times New Roman" w:cs="Times New Roman"/>
          <w:sz w:val="24"/>
          <w:szCs w:val="24"/>
        </w:rPr>
        <w:t>6.8. Хозяйственный инвентарь, используемый для уборки санузлов, должен иметь яркую сигнальную маркировку, отличную от уборочного инвентаря других помещений, используемого для уборки других помещений. Хозяйственный инвентарь, используемый для уборки туалетов, запрещается применять для уборки других помещений.</w:t>
      </w:r>
    </w:p>
    <w:p w:rsidR="00B05324" w:rsidRDefault="00B05324" w:rsidP="00F2255D">
      <w:pPr>
        <w:widowControl w:val="0"/>
        <w:suppressAutoHyphens/>
        <w:spacing w:after="0" w:line="240" w:lineRule="auto"/>
        <w:ind w:firstLine="709"/>
        <w:jc w:val="both"/>
        <w:rPr>
          <w:rFonts w:ascii="Times New Roman" w:hAnsi="Times New Roman" w:cs="Times New Roman"/>
          <w:b/>
          <w:iCs/>
          <w:sz w:val="24"/>
          <w:szCs w:val="24"/>
        </w:rPr>
      </w:pPr>
    </w:p>
    <w:p w:rsidR="00B05324" w:rsidRDefault="00B05324" w:rsidP="00F2255D">
      <w:pPr>
        <w:widowControl w:val="0"/>
        <w:suppressAutoHyphens/>
        <w:spacing w:after="0" w:line="240" w:lineRule="auto"/>
        <w:ind w:firstLine="709"/>
        <w:jc w:val="both"/>
        <w:rPr>
          <w:rFonts w:ascii="Times New Roman" w:hAnsi="Times New Roman" w:cs="Times New Roman"/>
          <w:b/>
          <w:iCs/>
          <w:sz w:val="24"/>
          <w:szCs w:val="24"/>
        </w:rPr>
      </w:pPr>
    </w:p>
    <w:p w:rsidR="00B05324" w:rsidRDefault="00B05324" w:rsidP="00F2255D">
      <w:pPr>
        <w:pStyle w:val="a3"/>
        <w:ind w:left="0" w:firstLine="709"/>
        <w:contextualSpacing w:val="0"/>
        <w:jc w:val="both"/>
        <w:rPr>
          <w:b/>
          <w:sz w:val="24"/>
        </w:rPr>
      </w:pPr>
    </w:p>
    <w:p w:rsidR="00B05324" w:rsidRDefault="00B05324" w:rsidP="00F2255D">
      <w:pPr>
        <w:pStyle w:val="a3"/>
        <w:ind w:left="0" w:firstLine="709"/>
        <w:contextualSpacing w:val="0"/>
        <w:jc w:val="both"/>
        <w:rPr>
          <w:b/>
          <w:sz w:val="24"/>
        </w:rPr>
      </w:pPr>
    </w:p>
    <w:p w:rsidR="00C96372" w:rsidRPr="00F2255D" w:rsidRDefault="003C7055" w:rsidP="00F2255D">
      <w:pPr>
        <w:pStyle w:val="a3"/>
        <w:ind w:left="0" w:firstLine="709"/>
        <w:contextualSpacing w:val="0"/>
        <w:jc w:val="both"/>
        <w:rPr>
          <w:b/>
          <w:sz w:val="24"/>
        </w:rPr>
      </w:pPr>
      <w:r>
        <w:rPr>
          <w:b/>
          <w:sz w:val="24"/>
        </w:rPr>
        <w:t>7</w:t>
      </w:r>
      <w:r w:rsidR="00C96372" w:rsidRPr="00F2255D">
        <w:rPr>
          <w:b/>
          <w:sz w:val="24"/>
        </w:rPr>
        <w:t>. Порядок расчетов:</w:t>
      </w:r>
    </w:p>
    <w:p w:rsidR="00C96372" w:rsidRPr="00F2255D" w:rsidRDefault="00C96372" w:rsidP="00F2255D">
      <w:pPr>
        <w:pStyle w:val="a3"/>
        <w:ind w:left="0" w:firstLine="709"/>
        <w:contextualSpacing w:val="0"/>
        <w:jc w:val="both"/>
        <w:rPr>
          <w:color w:val="000000" w:themeColor="text1"/>
          <w:sz w:val="24"/>
        </w:rPr>
      </w:pPr>
      <w:r w:rsidRPr="00F2255D">
        <w:rPr>
          <w:color w:val="000000" w:themeColor="text1"/>
          <w:sz w:val="24"/>
        </w:rPr>
        <w:t xml:space="preserve">Оплата </w:t>
      </w:r>
      <w:r w:rsidR="003C7055">
        <w:rPr>
          <w:color w:val="000000" w:themeColor="text1"/>
          <w:sz w:val="24"/>
        </w:rPr>
        <w:t>оказанных</w:t>
      </w:r>
      <w:r w:rsidR="003C7055" w:rsidRPr="00F2255D">
        <w:rPr>
          <w:color w:val="000000" w:themeColor="text1"/>
          <w:sz w:val="24"/>
        </w:rPr>
        <w:t xml:space="preserve"> </w:t>
      </w:r>
      <w:r w:rsidRPr="00F2255D">
        <w:rPr>
          <w:color w:val="000000" w:themeColor="text1"/>
          <w:sz w:val="24"/>
        </w:rPr>
        <w:t xml:space="preserve">услуг производится ежемесячно после подписания акта приема-передачи выполненных услуг и предоставления счета, счет – фактуры в течение </w:t>
      </w:r>
      <w:r w:rsidR="007F7482">
        <w:rPr>
          <w:color w:val="000000" w:themeColor="text1"/>
          <w:sz w:val="24"/>
        </w:rPr>
        <w:t>7 (семи)</w:t>
      </w:r>
      <w:r w:rsidR="003C7055">
        <w:rPr>
          <w:color w:val="000000" w:themeColor="text1"/>
          <w:sz w:val="24"/>
        </w:rPr>
        <w:t xml:space="preserve"> рабочих</w:t>
      </w:r>
      <w:r w:rsidRPr="00F2255D">
        <w:rPr>
          <w:color w:val="000000" w:themeColor="text1"/>
          <w:sz w:val="24"/>
        </w:rPr>
        <w:t xml:space="preserve"> дней.</w:t>
      </w:r>
    </w:p>
    <w:p w:rsidR="00B05324" w:rsidRDefault="00B05324" w:rsidP="00F2255D">
      <w:pPr>
        <w:pStyle w:val="a3"/>
        <w:ind w:left="0" w:firstLine="709"/>
        <w:contextualSpacing w:val="0"/>
        <w:jc w:val="both"/>
        <w:rPr>
          <w:b/>
          <w:color w:val="000000" w:themeColor="text1"/>
          <w:sz w:val="24"/>
        </w:rPr>
      </w:pPr>
    </w:p>
    <w:p w:rsidR="00B05324" w:rsidRDefault="00B05324" w:rsidP="00F2255D">
      <w:pPr>
        <w:pStyle w:val="a3"/>
        <w:ind w:left="0" w:firstLine="709"/>
        <w:contextualSpacing w:val="0"/>
        <w:jc w:val="both"/>
        <w:rPr>
          <w:b/>
          <w:color w:val="000000" w:themeColor="text1"/>
          <w:sz w:val="24"/>
        </w:rPr>
      </w:pPr>
    </w:p>
    <w:p w:rsidR="00C96372" w:rsidRPr="00F2255D" w:rsidRDefault="00C96372" w:rsidP="00F2255D">
      <w:pPr>
        <w:pStyle w:val="a3"/>
        <w:ind w:left="0" w:firstLine="709"/>
        <w:contextualSpacing w:val="0"/>
        <w:jc w:val="both"/>
        <w:rPr>
          <w:color w:val="000000" w:themeColor="text1"/>
          <w:sz w:val="24"/>
        </w:rPr>
      </w:pPr>
      <w:r w:rsidRPr="00F2255D">
        <w:rPr>
          <w:b/>
          <w:color w:val="000000" w:themeColor="text1"/>
          <w:sz w:val="24"/>
        </w:rPr>
        <w:t xml:space="preserve">9. </w:t>
      </w:r>
      <w:r w:rsidRPr="00F2255D">
        <w:rPr>
          <w:b/>
          <w:sz w:val="24"/>
        </w:rPr>
        <w:t>Срок исполнения услуг:</w:t>
      </w:r>
    </w:p>
    <w:p w:rsidR="00C96372" w:rsidRPr="00F2255D" w:rsidRDefault="00571025" w:rsidP="00F2255D">
      <w:pPr>
        <w:pStyle w:val="a3"/>
        <w:ind w:left="0" w:firstLine="709"/>
        <w:contextualSpacing w:val="0"/>
        <w:jc w:val="both"/>
        <w:rPr>
          <w:color w:val="000000" w:themeColor="text1"/>
          <w:sz w:val="24"/>
        </w:rPr>
      </w:pPr>
      <w:r>
        <w:rPr>
          <w:color w:val="000000" w:themeColor="text1"/>
          <w:sz w:val="24"/>
        </w:rPr>
        <w:t>Сроки оказания: 01.06.2023 – 31.05.2024.</w:t>
      </w:r>
    </w:p>
    <w:p w:rsidR="00C96372" w:rsidRPr="001C0BCA" w:rsidRDefault="00C96372" w:rsidP="00C96372">
      <w:pPr>
        <w:pStyle w:val="a3"/>
        <w:ind w:left="0"/>
        <w:jc w:val="both"/>
        <w:rPr>
          <w:sz w:val="26"/>
          <w:szCs w:val="26"/>
        </w:rPr>
      </w:pPr>
      <w:bookmarkStart w:id="5" w:name="_GoBack"/>
      <w:bookmarkEnd w:id="5"/>
    </w:p>
    <w:p w:rsidR="0049797C" w:rsidRPr="002C3C95" w:rsidRDefault="0049797C" w:rsidP="0049797C">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0718DD" w:rsidRPr="003F3B17" w:rsidRDefault="000718DD" w:rsidP="0076549C">
      <w:pPr>
        <w:widowControl w:val="0"/>
        <w:tabs>
          <w:tab w:val="left" w:pos="1134"/>
        </w:tabs>
        <w:autoSpaceDE w:val="0"/>
        <w:autoSpaceDN w:val="0"/>
        <w:adjustRightInd w:val="0"/>
        <w:spacing w:after="0" w:line="240" w:lineRule="auto"/>
        <w:ind w:left="10490"/>
        <w:rPr>
          <w:b/>
        </w:rPr>
      </w:pPr>
    </w:p>
    <w:sectPr w:rsidR="000718DD" w:rsidRPr="003F3B17" w:rsidSect="0076549C">
      <w:headerReference w:type="default" r:id="rId8"/>
      <w:pgSz w:w="11906" w:h="16838"/>
      <w:pgMar w:top="539" w:right="709" w:bottom="720" w:left="709" w:header="709" w:footer="2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238B" w:rsidRDefault="00C3238B">
      <w:pPr>
        <w:spacing w:after="0" w:line="240" w:lineRule="auto"/>
      </w:pPr>
      <w:r>
        <w:separator/>
      </w:r>
    </w:p>
  </w:endnote>
  <w:endnote w:type="continuationSeparator" w:id="0">
    <w:p w:rsidR="00C3238B" w:rsidRDefault="00C323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ヒラギノ角ゴ Pro W3">
    <w:altName w:val="Times New Roman"/>
    <w:charset w:val="00"/>
    <w:family w:val="roman"/>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238B" w:rsidRDefault="00C3238B">
      <w:pPr>
        <w:spacing w:after="0" w:line="240" w:lineRule="auto"/>
      </w:pPr>
      <w:r>
        <w:separator/>
      </w:r>
    </w:p>
  </w:footnote>
  <w:footnote w:type="continuationSeparator" w:id="0">
    <w:p w:rsidR="00C3238B" w:rsidRDefault="00C323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8795813"/>
      <w:docPartObj>
        <w:docPartGallery w:val="Page Numbers (Top of Page)"/>
        <w:docPartUnique/>
      </w:docPartObj>
    </w:sdtPr>
    <w:sdtEndPr/>
    <w:sdtContent>
      <w:p w:rsidR="00A05470" w:rsidRDefault="00A05470">
        <w:pPr>
          <w:pStyle w:val="a6"/>
          <w:jc w:val="center"/>
        </w:pPr>
        <w:r>
          <w:fldChar w:fldCharType="begin"/>
        </w:r>
        <w:r>
          <w:instrText>PAGE   \* MERGEFORMAT</w:instrText>
        </w:r>
        <w:r>
          <w:fldChar w:fldCharType="separate"/>
        </w:r>
        <w:r w:rsidR="00571025">
          <w:rPr>
            <w:noProof/>
          </w:rPr>
          <w:t>11</w:t>
        </w:r>
        <w:r>
          <w:fldChar w:fldCharType="end"/>
        </w:r>
      </w:p>
    </w:sdtContent>
  </w:sdt>
  <w:p w:rsidR="00A05470" w:rsidRDefault="00A0547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216A4"/>
    <w:multiLevelType w:val="multilevel"/>
    <w:tmpl w:val="988A7704"/>
    <w:lvl w:ilvl="0">
      <w:start w:val="1"/>
      <w:numFmt w:val="decimal"/>
      <w:lvlText w:val="%1."/>
      <w:lvlJc w:val="left"/>
      <w:pPr>
        <w:tabs>
          <w:tab w:val="num" w:pos="360"/>
        </w:tabs>
        <w:ind w:left="360" w:hanging="360"/>
      </w:pPr>
      <w:rPr>
        <w:rFonts w:hint="default"/>
        <w:b w:val="0"/>
        <w:sz w:val="28"/>
        <w:szCs w:val="28"/>
      </w:rPr>
    </w:lvl>
    <w:lvl w:ilvl="1">
      <w:start w:val="1"/>
      <w:numFmt w:val="decimal"/>
      <w:lvlText w:val="%1.%2."/>
      <w:lvlJc w:val="left"/>
      <w:pPr>
        <w:tabs>
          <w:tab w:val="num" w:pos="972"/>
        </w:tabs>
        <w:ind w:left="972" w:hanging="432"/>
      </w:pPr>
      <w:rPr>
        <w:rFonts w:hint="default"/>
        <w:b/>
        <w:sz w:val="20"/>
        <w:szCs w:val="20"/>
      </w:rPr>
    </w:lvl>
    <w:lvl w:ilvl="2">
      <w:start w:val="1"/>
      <w:numFmt w:val="bullet"/>
      <w:lvlText w:val=""/>
      <w:lvlJc w:val="left"/>
      <w:pPr>
        <w:tabs>
          <w:tab w:val="num" w:pos="1404"/>
        </w:tabs>
        <w:ind w:left="1404" w:hanging="504"/>
      </w:pPr>
      <w:rPr>
        <w:rFonts w:ascii="Symbol" w:hAnsi="Symbol"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 w15:restartNumberingAfterBreak="0">
    <w:nsid w:val="020F2B86"/>
    <w:multiLevelType w:val="hybridMultilevel"/>
    <w:tmpl w:val="A9B4D0F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1834F8"/>
    <w:multiLevelType w:val="hybridMultilevel"/>
    <w:tmpl w:val="5B1CD8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102FDB"/>
    <w:multiLevelType w:val="hybridMultilevel"/>
    <w:tmpl w:val="4ADC5E84"/>
    <w:lvl w:ilvl="0" w:tplc="A29E0EA0">
      <w:start w:val="2"/>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53C433C"/>
    <w:multiLevelType w:val="multilevel"/>
    <w:tmpl w:val="12F6C530"/>
    <w:lvl w:ilvl="0">
      <w:start w:val="6"/>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6AF6FB9"/>
    <w:multiLevelType w:val="multilevel"/>
    <w:tmpl w:val="3740D922"/>
    <w:lvl w:ilvl="0">
      <w:start w:val="1"/>
      <w:numFmt w:val="decimal"/>
      <w:lvlText w:val="%1."/>
      <w:lvlJc w:val="left"/>
      <w:pPr>
        <w:tabs>
          <w:tab w:val="num" w:pos="510"/>
        </w:tabs>
        <w:ind w:left="510" w:hanging="340"/>
      </w:pPr>
      <w:rPr>
        <w:rFonts w:hint="default"/>
        <w:sz w:val="24"/>
        <w:szCs w:val="24"/>
      </w:rPr>
    </w:lvl>
    <w:lvl w:ilvl="1">
      <w:start w:val="1"/>
      <w:numFmt w:val="decimal"/>
      <w:isLgl/>
      <w:lvlText w:val="%1.%2."/>
      <w:lvlJc w:val="left"/>
      <w:pPr>
        <w:tabs>
          <w:tab w:val="num" w:pos="0"/>
        </w:tabs>
        <w:ind w:left="1046" w:hanging="360"/>
      </w:pPr>
      <w:rPr>
        <w:rFonts w:hint="default"/>
      </w:rPr>
    </w:lvl>
    <w:lvl w:ilvl="2">
      <w:start w:val="6"/>
      <w:numFmt w:val="decimal"/>
      <w:isLgl/>
      <w:lvlText w:val="%1.%2.%3."/>
      <w:lvlJc w:val="left"/>
      <w:pPr>
        <w:tabs>
          <w:tab w:val="num" w:pos="0"/>
        </w:tabs>
        <w:ind w:left="1406" w:hanging="720"/>
      </w:pPr>
      <w:rPr>
        <w:rFonts w:hint="default"/>
      </w:rPr>
    </w:lvl>
    <w:lvl w:ilvl="3">
      <w:start w:val="1"/>
      <w:numFmt w:val="decimal"/>
      <w:isLgl/>
      <w:lvlText w:val="%1.%2.%3.%4."/>
      <w:lvlJc w:val="left"/>
      <w:pPr>
        <w:tabs>
          <w:tab w:val="num" w:pos="0"/>
        </w:tabs>
        <w:ind w:left="1406" w:hanging="720"/>
      </w:pPr>
      <w:rPr>
        <w:rFonts w:hint="default"/>
      </w:rPr>
    </w:lvl>
    <w:lvl w:ilvl="4">
      <w:start w:val="1"/>
      <w:numFmt w:val="decimal"/>
      <w:isLgl/>
      <w:lvlText w:val="%1.%2.%3.%4.%5."/>
      <w:lvlJc w:val="left"/>
      <w:pPr>
        <w:tabs>
          <w:tab w:val="num" w:pos="0"/>
        </w:tabs>
        <w:ind w:left="1766" w:hanging="1080"/>
      </w:pPr>
      <w:rPr>
        <w:rFonts w:hint="default"/>
      </w:rPr>
    </w:lvl>
    <w:lvl w:ilvl="5">
      <w:start w:val="1"/>
      <w:numFmt w:val="decimal"/>
      <w:isLgl/>
      <w:lvlText w:val="%1.%2.%3.%4.%5.%6."/>
      <w:lvlJc w:val="left"/>
      <w:pPr>
        <w:tabs>
          <w:tab w:val="num" w:pos="0"/>
        </w:tabs>
        <w:ind w:left="1766" w:hanging="1080"/>
      </w:pPr>
      <w:rPr>
        <w:rFonts w:hint="default"/>
      </w:rPr>
    </w:lvl>
    <w:lvl w:ilvl="6">
      <w:start w:val="1"/>
      <w:numFmt w:val="decimal"/>
      <w:isLgl/>
      <w:lvlText w:val="%1.%2.%3.%4.%5.%6.%7."/>
      <w:lvlJc w:val="left"/>
      <w:pPr>
        <w:tabs>
          <w:tab w:val="num" w:pos="0"/>
        </w:tabs>
        <w:ind w:left="2126" w:hanging="1440"/>
      </w:pPr>
      <w:rPr>
        <w:rFonts w:hint="default"/>
      </w:rPr>
    </w:lvl>
    <w:lvl w:ilvl="7">
      <w:start w:val="1"/>
      <w:numFmt w:val="decimal"/>
      <w:isLgl/>
      <w:lvlText w:val="%1.%2.%3.%4.%5.%6.%7.%8."/>
      <w:lvlJc w:val="left"/>
      <w:pPr>
        <w:tabs>
          <w:tab w:val="num" w:pos="0"/>
        </w:tabs>
        <w:ind w:left="2126" w:hanging="1440"/>
      </w:pPr>
      <w:rPr>
        <w:rFonts w:hint="default"/>
      </w:rPr>
    </w:lvl>
    <w:lvl w:ilvl="8">
      <w:start w:val="1"/>
      <w:numFmt w:val="decimal"/>
      <w:isLgl/>
      <w:lvlText w:val="%1.%2.%3.%4.%5.%6.%7.%8.%9."/>
      <w:lvlJc w:val="left"/>
      <w:pPr>
        <w:tabs>
          <w:tab w:val="num" w:pos="0"/>
        </w:tabs>
        <w:ind w:left="2486" w:hanging="1800"/>
      </w:pPr>
      <w:rPr>
        <w:rFonts w:hint="default"/>
      </w:rPr>
    </w:lvl>
  </w:abstractNum>
  <w:abstractNum w:abstractNumId="6" w15:restartNumberingAfterBreak="0">
    <w:nsid w:val="17AE2612"/>
    <w:multiLevelType w:val="hybridMultilevel"/>
    <w:tmpl w:val="6D7CAF16"/>
    <w:lvl w:ilvl="0" w:tplc="58E0E6F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19DE1DEA"/>
    <w:multiLevelType w:val="hybridMultilevel"/>
    <w:tmpl w:val="3D6CA984"/>
    <w:lvl w:ilvl="0" w:tplc="99307218">
      <w:start w:val="1"/>
      <w:numFmt w:val="bullet"/>
      <w:lvlText w:val="-"/>
      <w:lvlJc w:val="left"/>
      <w:pPr>
        <w:ind w:left="786" w:hanging="360"/>
      </w:pPr>
      <w:rPr>
        <w:rFonts w:ascii="Times New Roman" w:eastAsia="Times New Roman" w:hAnsi="Times New Roman" w:cs="Times New Roman" w:hint="default"/>
        <w:color w:val="auto"/>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8" w15:restartNumberingAfterBreak="0">
    <w:nsid w:val="1C5A6FA6"/>
    <w:multiLevelType w:val="hybridMultilevel"/>
    <w:tmpl w:val="729E9066"/>
    <w:lvl w:ilvl="0" w:tplc="793C5DA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8C2564A"/>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0" w15:restartNumberingAfterBreak="0">
    <w:nsid w:val="2E24548C"/>
    <w:multiLevelType w:val="multilevel"/>
    <w:tmpl w:val="EDBCCC80"/>
    <w:lvl w:ilvl="0">
      <w:start w:val="1"/>
      <w:numFmt w:val="decimal"/>
      <w:lvlText w:val="%1."/>
      <w:lvlJc w:val="left"/>
      <w:pPr>
        <w:ind w:left="720" w:hanging="360"/>
      </w:pPr>
    </w:lvl>
    <w:lvl w:ilvl="1">
      <w:start w:val="1"/>
      <w:numFmt w:val="decimal"/>
      <w:isLgl/>
      <w:lvlText w:val="%1.%2."/>
      <w:lvlJc w:val="left"/>
      <w:pPr>
        <w:ind w:left="1440" w:hanging="720"/>
      </w:pPr>
      <w:rPr>
        <w:b w:val="0"/>
      </w:r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1" w15:restartNumberingAfterBreak="0">
    <w:nsid w:val="2F7C51F0"/>
    <w:multiLevelType w:val="hybridMultilevel"/>
    <w:tmpl w:val="E5B4C8F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1BE0FC2"/>
    <w:multiLevelType w:val="multilevel"/>
    <w:tmpl w:val="90CA1DE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20A5A4A"/>
    <w:multiLevelType w:val="hybridMultilevel"/>
    <w:tmpl w:val="9E38409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2716527"/>
    <w:multiLevelType w:val="multilevel"/>
    <w:tmpl w:val="3926EA26"/>
    <w:lvl w:ilvl="0">
      <w:start w:val="4"/>
      <w:numFmt w:val="decimal"/>
      <w:lvlText w:val="%1."/>
      <w:lvlJc w:val="left"/>
      <w:pPr>
        <w:ind w:left="450" w:hanging="450"/>
      </w:pPr>
      <w:rPr>
        <w:rFonts w:hint="default"/>
      </w:rPr>
    </w:lvl>
    <w:lvl w:ilvl="1">
      <w:start w:val="1"/>
      <w:numFmt w:val="bullet"/>
      <w:lvlText w:val=""/>
      <w:lvlJc w:val="left"/>
      <w:pPr>
        <w:ind w:left="1080" w:hanging="720"/>
      </w:pPr>
      <w:rPr>
        <w:rFonts w:ascii="Symbol" w:hAnsi="Symbol"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334D5378"/>
    <w:multiLevelType w:val="hybridMultilevel"/>
    <w:tmpl w:val="DF54205C"/>
    <w:lvl w:ilvl="0" w:tplc="661499A6">
      <w:start w:val="5"/>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347518CE"/>
    <w:multiLevelType w:val="hybridMultilevel"/>
    <w:tmpl w:val="06CC172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8B641B"/>
    <w:multiLevelType w:val="multilevel"/>
    <w:tmpl w:val="6862156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89565A8"/>
    <w:multiLevelType w:val="hybridMultilevel"/>
    <w:tmpl w:val="5F9C554E"/>
    <w:lvl w:ilvl="0" w:tplc="C0EA55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3D0F2821"/>
    <w:multiLevelType w:val="hybridMultilevel"/>
    <w:tmpl w:val="34D2B1EE"/>
    <w:lvl w:ilvl="0" w:tplc="AC08654A">
      <w:start w:val="1"/>
      <w:numFmt w:val="decimal"/>
      <w:lvlText w:val="%1."/>
      <w:lvlJc w:val="left"/>
      <w:pPr>
        <w:ind w:left="1755" w:hanging="360"/>
      </w:pPr>
      <w:rPr>
        <w:rFonts w:hint="default"/>
      </w:rPr>
    </w:lvl>
    <w:lvl w:ilvl="1" w:tplc="04190019" w:tentative="1">
      <w:start w:val="1"/>
      <w:numFmt w:val="lowerLetter"/>
      <w:lvlText w:val="%2."/>
      <w:lvlJc w:val="left"/>
      <w:pPr>
        <w:ind w:left="2475" w:hanging="360"/>
      </w:pPr>
    </w:lvl>
    <w:lvl w:ilvl="2" w:tplc="0419001B" w:tentative="1">
      <w:start w:val="1"/>
      <w:numFmt w:val="lowerRoman"/>
      <w:lvlText w:val="%3."/>
      <w:lvlJc w:val="right"/>
      <w:pPr>
        <w:ind w:left="3195" w:hanging="180"/>
      </w:pPr>
    </w:lvl>
    <w:lvl w:ilvl="3" w:tplc="0419000F" w:tentative="1">
      <w:start w:val="1"/>
      <w:numFmt w:val="decimal"/>
      <w:lvlText w:val="%4."/>
      <w:lvlJc w:val="left"/>
      <w:pPr>
        <w:ind w:left="3915" w:hanging="360"/>
      </w:pPr>
    </w:lvl>
    <w:lvl w:ilvl="4" w:tplc="04190019" w:tentative="1">
      <w:start w:val="1"/>
      <w:numFmt w:val="lowerLetter"/>
      <w:lvlText w:val="%5."/>
      <w:lvlJc w:val="left"/>
      <w:pPr>
        <w:ind w:left="4635" w:hanging="360"/>
      </w:pPr>
    </w:lvl>
    <w:lvl w:ilvl="5" w:tplc="0419001B" w:tentative="1">
      <w:start w:val="1"/>
      <w:numFmt w:val="lowerRoman"/>
      <w:lvlText w:val="%6."/>
      <w:lvlJc w:val="right"/>
      <w:pPr>
        <w:ind w:left="5355" w:hanging="180"/>
      </w:pPr>
    </w:lvl>
    <w:lvl w:ilvl="6" w:tplc="0419000F" w:tentative="1">
      <w:start w:val="1"/>
      <w:numFmt w:val="decimal"/>
      <w:lvlText w:val="%7."/>
      <w:lvlJc w:val="left"/>
      <w:pPr>
        <w:ind w:left="6075" w:hanging="360"/>
      </w:pPr>
    </w:lvl>
    <w:lvl w:ilvl="7" w:tplc="04190019" w:tentative="1">
      <w:start w:val="1"/>
      <w:numFmt w:val="lowerLetter"/>
      <w:lvlText w:val="%8."/>
      <w:lvlJc w:val="left"/>
      <w:pPr>
        <w:ind w:left="6795" w:hanging="360"/>
      </w:pPr>
    </w:lvl>
    <w:lvl w:ilvl="8" w:tplc="0419001B" w:tentative="1">
      <w:start w:val="1"/>
      <w:numFmt w:val="lowerRoman"/>
      <w:lvlText w:val="%9."/>
      <w:lvlJc w:val="right"/>
      <w:pPr>
        <w:ind w:left="7515" w:hanging="180"/>
      </w:pPr>
    </w:lvl>
  </w:abstractNum>
  <w:abstractNum w:abstractNumId="20" w15:restartNumberingAfterBreak="0">
    <w:nsid w:val="4051364C"/>
    <w:multiLevelType w:val="hybridMultilevel"/>
    <w:tmpl w:val="D834F1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17E50C3"/>
    <w:multiLevelType w:val="hybridMultilevel"/>
    <w:tmpl w:val="87EE19EA"/>
    <w:lvl w:ilvl="0" w:tplc="ABA0CC84">
      <w:start w:val="8"/>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2" w15:restartNumberingAfterBreak="0">
    <w:nsid w:val="43AD17D2"/>
    <w:multiLevelType w:val="hybridMultilevel"/>
    <w:tmpl w:val="52C25072"/>
    <w:lvl w:ilvl="0" w:tplc="04190001">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996329C"/>
    <w:multiLevelType w:val="hybridMultilevel"/>
    <w:tmpl w:val="C776AED0"/>
    <w:lvl w:ilvl="0" w:tplc="4EA68E76">
      <w:start w:val="7"/>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4" w15:restartNumberingAfterBreak="0">
    <w:nsid w:val="4DC072D8"/>
    <w:multiLevelType w:val="hybridMultilevel"/>
    <w:tmpl w:val="7B44620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C55297"/>
    <w:multiLevelType w:val="multilevel"/>
    <w:tmpl w:val="04190025"/>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6" w15:restartNumberingAfterBreak="0">
    <w:nsid w:val="598B6DA8"/>
    <w:multiLevelType w:val="hybridMultilevel"/>
    <w:tmpl w:val="E0E406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947D19"/>
    <w:multiLevelType w:val="multilevel"/>
    <w:tmpl w:val="F202E480"/>
    <w:lvl w:ilvl="0">
      <w:start w:val="5"/>
      <w:numFmt w:val="decimal"/>
      <w:lvlText w:val="%1."/>
      <w:lvlJc w:val="left"/>
      <w:pPr>
        <w:ind w:left="540" w:hanging="540"/>
      </w:pPr>
      <w:rPr>
        <w:rFonts w:hint="default"/>
      </w:rPr>
    </w:lvl>
    <w:lvl w:ilvl="1">
      <w:start w:val="2"/>
      <w:numFmt w:val="decimal"/>
      <w:lvlText w:val="%1.%2."/>
      <w:lvlJc w:val="left"/>
      <w:pPr>
        <w:ind w:left="967" w:hanging="54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15:restartNumberingAfterBreak="0">
    <w:nsid w:val="67ED3816"/>
    <w:multiLevelType w:val="multilevel"/>
    <w:tmpl w:val="A8544E06"/>
    <w:lvl w:ilvl="0">
      <w:start w:val="5"/>
      <w:numFmt w:val="decimal"/>
      <w:lvlText w:val="%1."/>
      <w:lvlJc w:val="left"/>
      <w:pPr>
        <w:ind w:left="540" w:hanging="540"/>
      </w:pPr>
      <w:rPr>
        <w:rFonts w:hint="default"/>
      </w:rPr>
    </w:lvl>
    <w:lvl w:ilvl="1">
      <w:start w:val="1"/>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9" w15:restartNumberingAfterBreak="0">
    <w:nsid w:val="6F8C1029"/>
    <w:multiLevelType w:val="hybridMultilevel"/>
    <w:tmpl w:val="4F3E92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610118"/>
    <w:multiLevelType w:val="hybridMultilevel"/>
    <w:tmpl w:val="B8F6610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3830A8"/>
    <w:multiLevelType w:val="hybridMultilevel"/>
    <w:tmpl w:val="335CD876"/>
    <w:lvl w:ilvl="0" w:tplc="F75AE546">
      <w:start w:val="6"/>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9"/>
  </w:num>
  <w:num w:numId="2">
    <w:abstractNumId w:val="28"/>
  </w:num>
  <w:num w:numId="3">
    <w:abstractNumId w:val="27"/>
  </w:num>
  <w:num w:numId="4">
    <w:abstractNumId w:val="26"/>
  </w:num>
  <w:num w:numId="5">
    <w:abstractNumId w:val="16"/>
  </w:num>
  <w:num w:numId="6">
    <w:abstractNumId w:val="25"/>
  </w:num>
  <w:num w:numId="7">
    <w:abstractNumId w:val="0"/>
  </w:num>
  <w:num w:numId="8">
    <w:abstractNumId w:val="19"/>
  </w:num>
  <w:num w:numId="9">
    <w:abstractNumId w:val="29"/>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4"/>
  </w:num>
  <w:num w:numId="13">
    <w:abstractNumId w:val="7"/>
  </w:num>
  <w:num w:numId="14">
    <w:abstractNumId w:val="8"/>
  </w:num>
  <w:num w:numId="15">
    <w:abstractNumId w:val="17"/>
  </w:num>
  <w:num w:numId="16">
    <w:abstractNumId w:val="31"/>
  </w:num>
  <w:num w:numId="17">
    <w:abstractNumId w:val="21"/>
  </w:num>
  <w:num w:numId="18">
    <w:abstractNumId w:val="15"/>
  </w:num>
  <w:num w:numId="19">
    <w:abstractNumId w:val="12"/>
  </w:num>
  <w:num w:numId="20">
    <w:abstractNumId w:val="23"/>
  </w:num>
  <w:num w:numId="21">
    <w:abstractNumId w:val="11"/>
  </w:num>
  <w:num w:numId="22">
    <w:abstractNumId w:val="13"/>
  </w:num>
  <w:num w:numId="23">
    <w:abstractNumId w:val="22"/>
  </w:num>
  <w:num w:numId="24">
    <w:abstractNumId w:val="2"/>
  </w:num>
  <w:num w:numId="25">
    <w:abstractNumId w:val="4"/>
  </w:num>
  <w:num w:numId="26">
    <w:abstractNumId w:val="1"/>
  </w:num>
  <w:num w:numId="27">
    <w:abstractNumId w:val="30"/>
  </w:num>
  <w:num w:numId="28">
    <w:abstractNumId w:val="24"/>
  </w:num>
  <w:num w:numId="29">
    <w:abstractNumId w:val="6"/>
  </w:num>
  <w:num w:numId="30">
    <w:abstractNumId w:val="18"/>
  </w:num>
  <w:num w:numId="31">
    <w:abstractNumId w:val="3"/>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8B6"/>
    <w:rsid w:val="0000123F"/>
    <w:rsid w:val="00004559"/>
    <w:rsid w:val="0001355E"/>
    <w:rsid w:val="000314F3"/>
    <w:rsid w:val="00037962"/>
    <w:rsid w:val="00041604"/>
    <w:rsid w:val="000718DD"/>
    <w:rsid w:val="00091D34"/>
    <w:rsid w:val="0009547F"/>
    <w:rsid w:val="000C70CF"/>
    <w:rsid w:val="000D2300"/>
    <w:rsid w:val="000E5BFE"/>
    <w:rsid w:val="001363F8"/>
    <w:rsid w:val="001652B7"/>
    <w:rsid w:val="00190D81"/>
    <w:rsid w:val="00195FB1"/>
    <w:rsid w:val="00202861"/>
    <w:rsid w:val="0020584F"/>
    <w:rsid w:val="002425DC"/>
    <w:rsid w:val="002639B4"/>
    <w:rsid w:val="002B7858"/>
    <w:rsid w:val="002D426B"/>
    <w:rsid w:val="002D6226"/>
    <w:rsid w:val="003002BE"/>
    <w:rsid w:val="00322A3A"/>
    <w:rsid w:val="00330EEE"/>
    <w:rsid w:val="003411D8"/>
    <w:rsid w:val="0038222B"/>
    <w:rsid w:val="003847D1"/>
    <w:rsid w:val="003A33A6"/>
    <w:rsid w:val="003C7055"/>
    <w:rsid w:val="003D7BF9"/>
    <w:rsid w:val="003F0E55"/>
    <w:rsid w:val="003F14A4"/>
    <w:rsid w:val="003F3B17"/>
    <w:rsid w:val="004048DC"/>
    <w:rsid w:val="00407B56"/>
    <w:rsid w:val="00411E95"/>
    <w:rsid w:val="00434397"/>
    <w:rsid w:val="00441E32"/>
    <w:rsid w:val="00443B2A"/>
    <w:rsid w:val="0049797C"/>
    <w:rsid w:val="004C0026"/>
    <w:rsid w:val="004F7A7E"/>
    <w:rsid w:val="00506E04"/>
    <w:rsid w:val="00510B04"/>
    <w:rsid w:val="0051268F"/>
    <w:rsid w:val="00551C90"/>
    <w:rsid w:val="00571025"/>
    <w:rsid w:val="00597801"/>
    <w:rsid w:val="005C4D4D"/>
    <w:rsid w:val="006150DA"/>
    <w:rsid w:val="00615B96"/>
    <w:rsid w:val="00625329"/>
    <w:rsid w:val="006320EE"/>
    <w:rsid w:val="00650DDC"/>
    <w:rsid w:val="0068724F"/>
    <w:rsid w:val="00690734"/>
    <w:rsid w:val="006925A5"/>
    <w:rsid w:val="007063FA"/>
    <w:rsid w:val="00710F14"/>
    <w:rsid w:val="0074415A"/>
    <w:rsid w:val="0076549C"/>
    <w:rsid w:val="007835EE"/>
    <w:rsid w:val="00785BF5"/>
    <w:rsid w:val="007D1368"/>
    <w:rsid w:val="007E24FF"/>
    <w:rsid w:val="007F6BCB"/>
    <w:rsid w:val="007F7482"/>
    <w:rsid w:val="00821015"/>
    <w:rsid w:val="00825650"/>
    <w:rsid w:val="00831DF5"/>
    <w:rsid w:val="00851734"/>
    <w:rsid w:val="008B7029"/>
    <w:rsid w:val="008D2402"/>
    <w:rsid w:val="00924606"/>
    <w:rsid w:val="009269CC"/>
    <w:rsid w:val="00973FFB"/>
    <w:rsid w:val="00985B9C"/>
    <w:rsid w:val="00991D9E"/>
    <w:rsid w:val="00994FDA"/>
    <w:rsid w:val="009D0562"/>
    <w:rsid w:val="009E3518"/>
    <w:rsid w:val="00A05470"/>
    <w:rsid w:val="00A108B6"/>
    <w:rsid w:val="00A15DDD"/>
    <w:rsid w:val="00A65A1A"/>
    <w:rsid w:val="00AD420F"/>
    <w:rsid w:val="00AD466E"/>
    <w:rsid w:val="00AD7634"/>
    <w:rsid w:val="00AE5667"/>
    <w:rsid w:val="00AE70D2"/>
    <w:rsid w:val="00B05324"/>
    <w:rsid w:val="00B1166E"/>
    <w:rsid w:val="00B17D3F"/>
    <w:rsid w:val="00B631AD"/>
    <w:rsid w:val="00BF076D"/>
    <w:rsid w:val="00BF1722"/>
    <w:rsid w:val="00C11E0F"/>
    <w:rsid w:val="00C3238B"/>
    <w:rsid w:val="00C96372"/>
    <w:rsid w:val="00CA25A1"/>
    <w:rsid w:val="00CB6378"/>
    <w:rsid w:val="00CE1042"/>
    <w:rsid w:val="00CE5E0B"/>
    <w:rsid w:val="00CE7027"/>
    <w:rsid w:val="00D44180"/>
    <w:rsid w:val="00D61AD4"/>
    <w:rsid w:val="00D623DC"/>
    <w:rsid w:val="00D810A4"/>
    <w:rsid w:val="00D8287D"/>
    <w:rsid w:val="00D847E9"/>
    <w:rsid w:val="00D9269E"/>
    <w:rsid w:val="00D97247"/>
    <w:rsid w:val="00DA08E5"/>
    <w:rsid w:val="00DF47E4"/>
    <w:rsid w:val="00E027BD"/>
    <w:rsid w:val="00E148DA"/>
    <w:rsid w:val="00E63430"/>
    <w:rsid w:val="00EB5357"/>
    <w:rsid w:val="00ED0890"/>
    <w:rsid w:val="00ED1918"/>
    <w:rsid w:val="00ED4D89"/>
    <w:rsid w:val="00F13303"/>
    <w:rsid w:val="00F1746A"/>
    <w:rsid w:val="00F20422"/>
    <w:rsid w:val="00F2255D"/>
    <w:rsid w:val="00F43107"/>
    <w:rsid w:val="00F64D32"/>
    <w:rsid w:val="00F836C8"/>
    <w:rsid w:val="00FA7378"/>
    <w:rsid w:val="00FB721A"/>
    <w:rsid w:val="00FC1CDA"/>
    <w:rsid w:val="00FD0C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9DB5"/>
  <w15:docId w15:val="{AA92E1DE-5F0E-4FF2-82BC-E110A2C6A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97C"/>
  </w:style>
  <w:style w:type="paragraph" w:styleId="1">
    <w:name w:val="heading 1"/>
    <w:basedOn w:val="a"/>
    <w:next w:val="a"/>
    <w:link w:val="10"/>
    <w:qFormat/>
    <w:rsid w:val="00C96372"/>
    <w:pPr>
      <w:keepNext/>
      <w:numPr>
        <w:numId w:val="6"/>
      </w:numPr>
      <w:spacing w:after="0" w:line="240" w:lineRule="auto"/>
      <w:jc w:val="right"/>
      <w:outlineLvl w:val="0"/>
    </w:pPr>
    <w:rPr>
      <w:rFonts w:ascii="Times New Roman" w:eastAsia="Times New Roman" w:hAnsi="Times New Roman" w:cs="Times New Roman"/>
      <w:sz w:val="28"/>
      <w:szCs w:val="20"/>
      <w:lang w:eastAsia="ru-RU"/>
    </w:rPr>
  </w:style>
  <w:style w:type="paragraph" w:styleId="2">
    <w:name w:val="heading 2"/>
    <w:basedOn w:val="a"/>
    <w:next w:val="a"/>
    <w:link w:val="20"/>
    <w:qFormat/>
    <w:rsid w:val="00C96372"/>
    <w:pPr>
      <w:keepNext/>
      <w:numPr>
        <w:ilvl w:val="1"/>
        <w:numId w:val="6"/>
      </w:numPr>
      <w:spacing w:after="0" w:line="240" w:lineRule="auto"/>
      <w:jc w:val="center"/>
      <w:outlineLvl w:val="1"/>
    </w:pPr>
    <w:rPr>
      <w:rFonts w:ascii="Times New Roman" w:eastAsia="Times New Roman" w:hAnsi="Times New Roman" w:cs="Times New Roman"/>
      <w:b/>
      <w:sz w:val="28"/>
      <w:szCs w:val="20"/>
      <w:lang w:eastAsia="ru-RU"/>
    </w:rPr>
  </w:style>
  <w:style w:type="paragraph" w:styleId="3">
    <w:name w:val="heading 3"/>
    <w:basedOn w:val="a"/>
    <w:next w:val="a"/>
    <w:link w:val="30"/>
    <w:qFormat/>
    <w:rsid w:val="00C96372"/>
    <w:pPr>
      <w:keepNext/>
      <w:numPr>
        <w:ilvl w:val="2"/>
        <w:numId w:val="6"/>
      </w:numPr>
      <w:spacing w:before="240" w:after="60" w:line="240" w:lineRule="auto"/>
      <w:outlineLvl w:val="2"/>
    </w:pPr>
    <w:rPr>
      <w:rFonts w:ascii="Arial" w:eastAsia="Times New Roman" w:hAnsi="Arial" w:cs="Times New Roman"/>
      <w:sz w:val="24"/>
      <w:szCs w:val="20"/>
      <w:lang w:eastAsia="ru-RU"/>
    </w:rPr>
  </w:style>
  <w:style w:type="paragraph" w:styleId="4">
    <w:name w:val="heading 4"/>
    <w:basedOn w:val="a"/>
    <w:next w:val="a"/>
    <w:link w:val="40"/>
    <w:qFormat/>
    <w:rsid w:val="00C96372"/>
    <w:pPr>
      <w:keepNext/>
      <w:numPr>
        <w:ilvl w:val="3"/>
        <w:numId w:val="6"/>
      </w:numPr>
      <w:spacing w:before="240" w:after="60" w:line="240" w:lineRule="auto"/>
      <w:outlineLvl w:val="3"/>
    </w:pPr>
    <w:rPr>
      <w:rFonts w:ascii="Arial" w:eastAsia="Times New Roman" w:hAnsi="Arial" w:cs="Times New Roman"/>
      <w:b/>
      <w:sz w:val="24"/>
      <w:szCs w:val="20"/>
      <w:lang w:eastAsia="ru-RU"/>
    </w:rPr>
  </w:style>
  <w:style w:type="paragraph" w:styleId="5">
    <w:name w:val="heading 5"/>
    <w:basedOn w:val="a"/>
    <w:next w:val="a"/>
    <w:link w:val="50"/>
    <w:qFormat/>
    <w:rsid w:val="00C96372"/>
    <w:pPr>
      <w:numPr>
        <w:ilvl w:val="4"/>
        <w:numId w:val="6"/>
      </w:numPr>
      <w:spacing w:before="240" w:after="60" w:line="240" w:lineRule="auto"/>
      <w:outlineLvl w:val="4"/>
    </w:pPr>
    <w:rPr>
      <w:rFonts w:ascii="Times New Roman" w:eastAsia="Times New Roman" w:hAnsi="Times New Roman" w:cs="Times New Roman"/>
      <w:szCs w:val="20"/>
      <w:lang w:eastAsia="ru-RU"/>
    </w:rPr>
  </w:style>
  <w:style w:type="paragraph" w:styleId="6">
    <w:name w:val="heading 6"/>
    <w:basedOn w:val="a"/>
    <w:next w:val="a"/>
    <w:link w:val="60"/>
    <w:qFormat/>
    <w:rsid w:val="00C96372"/>
    <w:pPr>
      <w:numPr>
        <w:ilvl w:val="5"/>
        <w:numId w:val="6"/>
      </w:numPr>
      <w:spacing w:before="240" w:after="60" w:line="240" w:lineRule="auto"/>
      <w:outlineLvl w:val="5"/>
    </w:pPr>
    <w:rPr>
      <w:rFonts w:ascii="Times New Roman" w:eastAsia="Times New Roman" w:hAnsi="Times New Roman" w:cs="Times New Roman"/>
      <w:i/>
      <w:szCs w:val="20"/>
      <w:lang w:eastAsia="ru-RU"/>
    </w:rPr>
  </w:style>
  <w:style w:type="paragraph" w:styleId="7">
    <w:name w:val="heading 7"/>
    <w:basedOn w:val="a"/>
    <w:next w:val="a"/>
    <w:link w:val="70"/>
    <w:qFormat/>
    <w:rsid w:val="00C96372"/>
    <w:pPr>
      <w:numPr>
        <w:ilvl w:val="6"/>
        <w:numId w:val="6"/>
      </w:numPr>
      <w:spacing w:before="240" w:after="60" w:line="240" w:lineRule="auto"/>
      <w:outlineLvl w:val="6"/>
    </w:pPr>
    <w:rPr>
      <w:rFonts w:ascii="Arial" w:eastAsia="Times New Roman" w:hAnsi="Arial" w:cs="Times New Roman"/>
      <w:sz w:val="20"/>
      <w:szCs w:val="20"/>
      <w:lang w:eastAsia="ru-RU"/>
    </w:rPr>
  </w:style>
  <w:style w:type="paragraph" w:styleId="8">
    <w:name w:val="heading 8"/>
    <w:basedOn w:val="a"/>
    <w:next w:val="a"/>
    <w:link w:val="80"/>
    <w:qFormat/>
    <w:rsid w:val="00C96372"/>
    <w:pPr>
      <w:numPr>
        <w:ilvl w:val="7"/>
        <w:numId w:val="6"/>
      </w:numPr>
      <w:spacing w:before="240" w:after="60" w:line="240" w:lineRule="auto"/>
      <w:outlineLvl w:val="7"/>
    </w:pPr>
    <w:rPr>
      <w:rFonts w:ascii="Arial" w:eastAsia="Times New Roman" w:hAnsi="Arial" w:cs="Times New Roman"/>
      <w:i/>
      <w:sz w:val="20"/>
      <w:szCs w:val="20"/>
      <w:lang w:eastAsia="ru-RU"/>
    </w:rPr>
  </w:style>
  <w:style w:type="paragraph" w:styleId="9">
    <w:name w:val="heading 9"/>
    <w:basedOn w:val="a"/>
    <w:next w:val="a"/>
    <w:link w:val="90"/>
    <w:qFormat/>
    <w:rsid w:val="00C96372"/>
    <w:pPr>
      <w:numPr>
        <w:ilvl w:val="8"/>
        <w:numId w:val="6"/>
      </w:numPr>
      <w:spacing w:before="240" w:after="60" w:line="240" w:lineRule="auto"/>
      <w:outlineLvl w:val="8"/>
    </w:pPr>
    <w:rPr>
      <w:rFonts w:ascii="Arial" w:eastAsia="Times New Roman" w:hAnsi="Arial" w:cs="Times New Roman"/>
      <w:b/>
      <w:i/>
      <w:sz w:val="1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Нумерованый список,List Paragraph1,Абзац маркированнный,ПАРАГРАФ,3_Абзац списка"/>
    <w:basedOn w:val="a"/>
    <w:link w:val="a4"/>
    <w:uiPriority w:val="34"/>
    <w:qFormat/>
    <w:rsid w:val="0049797C"/>
    <w:pPr>
      <w:spacing w:after="0" w:line="240" w:lineRule="auto"/>
      <w:ind w:left="720"/>
      <w:contextualSpacing/>
    </w:pPr>
    <w:rPr>
      <w:rFonts w:ascii="Times New Roman" w:eastAsia="ヒラギノ角ゴ Pro W3" w:hAnsi="Times New Roman" w:cs="Times New Roman"/>
      <w:color w:val="000000"/>
      <w:sz w:val="20"/>
      <w:szCs w:val="24"/>
    </w:rPr>
  </w:style>
  <w:style w:type="character" w:customStyle="1" w:styleId="a4">
    <w:name w:val="Абзац списка Знак"/>
    <w:aliases w:val="Нумерованый список Знак,List Paragraph1 Знак,Абзац маркированнный Знак,ПАРАГРАФ Знак,3_Абзац списка Знак"/>
    <w:link w:val="a3"/>
    <w:uiPriority w:val="34"/>
    <w:locked/>
    <w:rsid w:val="0049797C"/>
    <w:rPr>
      <w:rFonts w:ascii="Times New Roman" w:eastAsia="ヒラギノ角ゴ Pro W3" w:hAnsi="Times New Roman" w:cs="Times New Roman"/>
      <w:color w:val="000000"/>
      <w:sz w:val="20"/>
      <w:szCs w:val="24"/>
    </w:rPr>
  </w:style>
  <w:style w:type="table" w:styleId="a5">
    <w:name w:val="Table Grid"/>
    <w:basedOn w:val="a1"/>
    <w:uiPriority w:val="59"/>
    <w:rsid w:val="004979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semiHidden/>
    <w:unhideWhenUsed/>
    <w:rsid w:val="00CB6378"/>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CB6378"/>
  </w:style>
  <w:style w:type="paragraph" w:styleId="a8">
    <w:name w:val="footnote text"/>
    <w:basedOn w:val="a"/>
    <w:link w:val="a9"/>
    <w:uiPriority w:val="99"/>
    <w:unhideWhenUsed/>
    <w:rsid w:val="000718DD"/>
    <w:pPr>
      <w:spacing w:after="0" w:line="240" w:lineRule="auto"/>
    </w:pPr>
    <w:rPr>
      <w:rFonts w:ascii="Calibri" w:eastAsia="Calibri" w:hAnsi="Calibri" w:cs="Times New Roman"/>
      <w:sz w:val="20"/>
      <w:szCs w:val="20"/>
    </w:rPr>
  </w:style>
  <w:style w:type="character" w:customStyle="1" w:styleId="a9">
    <w:name w:val="Текст сноски Знак"/>
    <w:basedOn w:val="a0"/>
    <w:link w:val="a8"/>
    <w:uiPriority w:val="99"/>
    <w:rsid w:val="000718DD"/>
    <w:rPr>
      <w:rFonts w:ascii="Calibri" w:eastAsia="Calibri" w:hAnsi="Calibri" w:cs="Times New Roman"/>
      <w:sz w:val="20"/>
      <w:szCs w:val="20"/>
    </w:rPr>
  </w:style>
  <w:style w:type="character" w:styleId="aa">
    <w:name w:val="footnote reference"/>
    <w:uiPriority w:val="99"/>
    <w:unhideWhenUsed/>
    <w:rsid w:val="000718DD"/>
    <w:rPr>
      <w:vertAlign w:val="superscript"/>
    </w:rPr>
  </w:style>
  <w:style w:type="paragraph" w:styleId="ab">
    <w:name w:val="Balloon Text"/>
    <w:basedOn w:val="a"/>
    <w:link w:val="ac"/>
    <w:uiPriority w:val="99"/>
    <w:semiHidden/>
    <w:unhideWhenUsed/>
    <w:rsid w:val="00506E0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506E04"/>
    <w:rPr>
      <w:rFonts w:ascii="Tahoma" w:hAnsi="Tahoma" w:cs="Tahoma"/>
      <w:sz w:val="16"/>
      <w:szCs w:val="16"/>
    </w:rPr>
  </w:style>
  <w:style w:type="character" w:styleId="ad">
    <w:name w:val="Hyperlink"/>
    <w:basedOn w:val="a0"/>
    <w:uiPriority w:val="99"/>
    <w:unhideWhenUsed/>
    <w:rsid w:val="00190D81"/>
    <w:rPr>
      <w:color w:val="0000FF"/>
      <w:u w:val="single"/>
    </w:rPr>
  </w:style>
  <w:style w:type="paragraph" w:styleId="ae">
    <w:name w:val="Plain Text"/>
    <w:basedOn w:val="a"/>
    <w:link w:val="af"/>
    <w:uiPriority w:val="99"/>
    <w:unhideWhenUsed/>
    <w:rsid w:val="00825650"/>
    <w:pPr>
      <w:spacing w:after="0" w:line="240" w:lineRule="auto"/>
    </w:pPr>
    <w:rPr>
      <w:rFonts w:ascii="Calibri" w:eastAsia="Calibri" w:hAnsi="Calibri" w:cs="Times New Roman"/>
      <w:szCs w:val="21"/>
    </w:rPr>
  </w:style>
  <w:style w:type="character" w:customStyle="1" w:styleId="af">
    <w:name w:val="Текст Знак"/>
    <w:basedOn w:val="a0"/>
    <w:link w:val="ae"/>
    <w:uiPriority w:val="99"/>
    <w:rsid w:val="00825650"/>
    <w:rPr>
      <w:rFonts w:ascii="Calibri" w:eastAsia="Calibri" w:hAnsi="Calibri" w:cs="Times New Roman"/>
      <w:szCs w:val="21"/>
    </w:rPr>
  </w:style>
  <w:style w:type="character" w:customStyle="1" w:styleId="10">
    <w:name w:val="Заголовок 1 Знак"/>
    <w:basedOn w:val="a0"/>
    <w:link w:val="1"/>
    <w:rsid w:val="00C96372"/>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C96372"/>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C96372"/>
    <w:rPr>
      <w:rFonts w:ascii="Arial" w:eastAsia="Times New Roman" w:hAnsi="Arial" w:cs="Times New Roman"/>
      <w:sz w:val="24"/>
      <w:szCs w:val="20"/>
      <w:lang w:eastAsia="ru-RU"/>
    </w:rPr>
  </w:style>
  <w:style w:type="character" w:customStyle="1" w:styleId="40">
    <w:name w:val="Заголовок 4 Знак"/>
    <w:basedOn w:val="a0"/>
    <w:link w:val="4"/>
    <w:rsid w:val="00C96372"/>
    <w:rPr>
      <w:rFonts w:ascii="Arial" w:eastAsia="Times New Roman" w:hAnsi="Arial" w:cs="Times New Roman"/>
      <w:b/>
      <w:sz w:val="24"/>
      <w:szCs w:val="20"/>
      <w:lang w:eastAsia="ru-RU"/>
    </w:rPr>
  </w:style>
  <w:style w:type="character" w:customStyle="1" w:styleId="50">
    <w:name w:val="Заголовок 5 Знак"/>
    <w:basedOn w:val="a0"/>
    <w:link w:val="5"/>
    <w:rsid w:val="00C96372"/>
    <w:rPr>
      <w:rFonts w:ascii="Times New Roman" w:eastAsia="Times New Roman" w:hAnsi="Times New Roman" w:cs="Times New Roman"/>
      <w:szCs w:val="20"/>
      <w:lang w:eastAsia="ru-RU"/>
    </w:rPr>
  </w:style>
  <w:style w:type="character" w:customStyle="1" w:styleId="60">
    <w:name w:val="Заголовок 6 Знак"/>
    <w:basedOn w:val="a0"/>
    <w:link w:val="6"/>
    <w:rsid w:val="00C96372"/>
    <w:rPr>
      <w:rFonts w:ascii="Times New Roman" w:eastAsia="Times New Roman" w:hAnsi="Times New Roman" w:cs="Times New Roman"/>
      <w:i/>
      <w:szCs w:val="20"/>
      <w:lang w:eastAsia="ru-RU"/>
    </w:rPr>
  </w:style>
  <w:style w:type="character" w:customStyle="1" w:styleId="70">
    <w:name w:val="Заголовок 7 Знак"/>
    <w:basedOn w:val="a0"/>
    <w:link w:val="7"/>
    <w:rsid w:val="00C96372"/>
    <w:rPr>
      <w:rFonts w:ascii="Arial" w:eastAsia="Times New Roman" w:hAnsi="Arial" w:cs="Times New Roman"/>
      <w:sz w:val="20"/>
      <w:szCs w:val="20"/>
      <w:lang w:eastAsia="ru-RU"/>
    </w:rPr>
  </w:style>
  <w:style w:type="character" w:customStyle="1" w:styleId="80">
    <w:name w:val="Заголовок 8 Знак"/>
    <w:basedOn w:val="a0"/>
    <w:link w:val="8"/>
    <w:rsid w:val="00C96372"/>
    <w:rPr>
      <w:rFonts w:ascii="Arial" w:eastAsia="Times New Roman" w:hAnsi="Arial" w:cs="Times New Roman"/>
      <w:i/>
      <w:sz w:val="20"/>
      <w:szCs w:val="20"/>
      <w:lang w:eastAsia="ru-RU"/>
    </w:rPr>
  </w:style>
  <w:style w:type="character" w:customStyle="1" w:styleId="90">
    <w:name w:val="Заголовок 9 Знак"/>
    <w:basedOn w:val="a0"/>
    <w:link w:val="9"/>
    <w:rsid w:val="00C96372"/>
    <w:rPr>
      <w:rFonts w:ascii="Arial" w:eastAsia="Times New Roman" w:hAnsi="Arial" w:cs="Times New Roman"/>
      <w:b/>
      <w:i/>
      <w:sz w:val="18"/>
      <w:szCs w:val="20"/>
      <w:lang w:eastAsia="ru-RU"/>
    </w:rPr>
  </w:style>
  <w:style w:type="paragraph" w:styleId="af0">
    <w:name w:val="Body Text Indent"/>
    <w:basedOn w:val="a"/>
    <w:link w:val="af1"/>
    <w:rsid w:val="00C96372"/>
    <w:pPr>
      <w:spacing w:after="0" w:line="240" w:lineRule="auto"/>
      <w:ind w:left="720" w:hanging="720"/>
      <w:jc w:val="center"/>
    </w:pPr>
    <w:rPr>
      <w:rFonts w:ascii="Times New Roman" w:eastAsia="Times New Roman" w:hAnsi="Times New Roman" w:cs="Times New Roman"/>
      <w:sz w:val="28"/>
      <w:szCs w:val="20"/>
      <w:lang w:eastAsia="ru-RU"/>
    </w:rPr>
  </w:style>
  <w:style w:type="character" w:customStyle="1" w:styleId="af1">
    <w:name w:val="Основной текст с отступом Знак"/>
    <w:basedOn w:val="a0"/>
    <w:link w:val="af0"/>
    <w:rsid w:val="00C96372"/>
    <w:rPr>
      <w:rFonts w:ascii="Times New Roman" w:eastAsia="Times New Roman" w:hAnsi="Times New Roman" w:cs="Times New Roman"/>
      <w:sz w:val="28"/>
      <w:szCs w:val="20"/>
      <w:lang w:eastAsia="ru-RU"/>
    </w:rPr>
  </w:style>
  <w:style w:type="paragraph" w:styleId="21">
    <w:name w:val="Body Text 2"/>
    <w:basedOn w:val="a"/>
    <w:link w:val="22"/>
    <w:rsid w:val="00C96372"/>
    <w:pPr>
      <w:spacing w:after="120" w:line="480" w:lineRule="auto"/>
    </w:pPr>
    <w:rPr>
      <w:rFonts w:ascii="Times New Roman" w:eastAsia="Times New Roman" w:hAnsi="Times New Roman" w:cs="Times New Roman"/>
      <w:sz w:val="20"/>
      <w:szCs w:val="20"/>
      <w:lang w:eastAsia="ru-RU"/>
    </w:rPr>
  </w:style>
  <w:style w:type="character" w:customStyle="1" w:styleId="22">
    <w:name w:val="Основной текст 2 Знак"/>
    <w:basedOn w:val="a0"/>
    <w:link w:val="21"/>
    <w:rsid w:val="00C96372"/>
    <w:rPr>
      <w:rFonts w:ascii="Times New Roman" w:eastAsia="Times New Roman" w:hAnsi="Times New Roman" w:cs="Times New Roman"/>
      <w:sz w:val="20"/>
      <w:szCs w:val="20"/>
      <w:lang w:eastAsia="ru-RU"/>
    </w:rPr>
  </w:style>
  <w:style w:type="paragraph" w:styleId="af2">
    <w:name w:val="Body Text"/>
    <w:basedOn w:val="a"/>
    <w:link w:val="af3"/>
    <w:uiPriority w:val="99"/>
    <w:semiHidden/>
    <w:unhideWhenUsed/>
    <w:rsid w:val="00C96372"/>
    <w:pPr>
      <w:spacing w:after="120" w:line="240" w:lineRule="auto"/>
    </w:pPr>
    <w:rPr>
      <w:rFonts w:ascii="Times New Roman" w:eastAsia="Times New Roman" w:hAnsi="Times New Roman" w:cs="Times New Roman"/>
      <w:sz w:val="20"/>
      <w:szCs w:val="20"/>
      <w:lang w:eastAsia="ru-RU"/>
    </w:rPr>
  </w:style>
  <w:style w:type="character" w:customStyle="1" w:styleId="af3">
    <w:name w:val="Основной текст Знак"/>
    <w:basedOn w:val="a0"/>
    <w:link w:val="af2"/>
    <w:uiPriority w:val="99"/>
    <w:semiHidden/>
    <w:rsid w:val="00C96372"/>
    <w:rPr>
      <w:rFonts w:ascii="Times New Roman" w:eastAsia="Times New Roman" w:hAnsi="Times New Roman" w:cs="Times New Roman"/>
      <w:sz w:val="20"/>
      <w:szCs w:val="20"/>
      <w:lang w:eastAsia="ru-RU"/>
    </w:rPr>
  </w:style>
  <w:style w:type="paragraph" w:customStyle="1" w:styleId="af4">
    <w:name w:val="Таблица текст"/>
    <w:basedOn w:val="a"/>
    <w:rsid w:val="00C96372"/>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styleId="31">
    <w:name w:val="Body Text 3"/>
    <w:basedOn w:val="a"/>
    <w:link w:val="32"/>
    <w:uiPriority w:val="99"/>
    <w:semiHidden/>
    <w:unhideWhenUsed/>
    <w:rsid w:val="00C96372"/>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semiHidden/>
    <w:rsid w:val="00C96372"/>
    <w:rPr>
      <w:rFonts w:ascii="Times New Roman" w:eastAsia="Times New Roman" w:hAnsi="Times New Roman" w:cs="Times New Roman"/>
      <w:sz w:val="16"/>
      <w:szCs w:val="16"/>
      <w:lang w:eastAsia="ru-RU"/>
    </w:rPr>
  </w:style>
  <w:style w:type="paragraph" w:styleId="af5">
    <w:name w:val="No Spacing"/>
    <w:link w:val="af6"/>
    <w:uiPriority w:val="1"/>
    <w:qFormat/>
    <w:rsid w:val="00C96372"/>
    <w:pPr>
      <w:spacing w:after="0" w:line="240" w:lineRule="auto"/>
    </w:pPr>
  </w:style>
  <w:style w:type="character" w:customStyle="1" w:styleId="af6">
    <w:name w:val="Без интервала Знак"/>
    <w:link w:val="af5"/>
    <w:uiPriority w:val="1"/>
    <w:locked/>
    <w:rsid w:val="00C96372"/>
  </w:style>
  <w:style w:type="paragraph" w:customStyle="1" w:styleId="Framecontents">
    <w:name w:val="Frame contents"/>
    <w:basedOn w:val="af2"/>
    <w:rsid w:val="00C96372"/>
    <w:pPr>
      <w:widowControl w:val="0"/>
      <w:suppressAutoHyphens/>
    </w:pPr>
    <w:rPr>
      <w:rFonts w:eastAsia="Arial"/>
      <w:sz w:val="24"/>
      <w:szCs w:val="24"/>
    </w:rPr>
  </w:style>
  <w:style w:type="table" w:customStyle="1" w:styleId="11">
    <w:name w:val="Сетка таблицы1"/>
    <w:basedOn w:val="a1"/>
    <w:next w:val="a5"/>
    <w:rsid w:val="00AD420F"/>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44081">
      <w:bodyDiv w:val="1"/>
      <w:marLeft w:val="0"/>
      <w:marRight w:val="0"/>
      <w:marTop w:val="0"/>
      <w:marBottom w:val="0"/>
      <w:divBdr>
        <w:top w:val="none" w:sz="0" w:space="0" w:color="auto"/>
        <w:left w:val="none" w:sz="0" w:space="0" w:color="auto"/>
        <w:bottom w:val="none" w:sz="0" w:space="0" w:color="auto"/>
        <w:right w:val="none" w:sz="0" w:space="0" w:color="auto"/>
      </w:divBdr>
    </w:div>
    <w:div w:id="754400924">
      <w:bodyDiv w:val="1"/>
      <w:marLeft w:val="0"/>
      <w:marRight w:val="0"/>
      <w:marTop w:val="0"/>
      <w:marBottom w:val="0"/>
      <w:divBdr>
        <w:top w:val="none" w:sz="0" w:space="0" w:color="auto"/>
        <w:left w:val="none" w:sz="0" w:space="0" w:color="auto"/>
        <w:bottom w:val="none" w:sz="0" w:space="0" w:color="auto"/>
        <w:right w:val="none" w:sz="0" w:space="0" w:color="auto"/>
      </w:divBdr>
    </w:div>
    <w:div w:id="1626079792">
      <w:bodyDiv w:val="1"/>
      <w:marLeft w:val="0"/>
      <w:marRight w:val="0"/>
      <w:marTop w:val="0"/>
      <w:marBottom w:val="0"/>
      <w:divBdr>
        <w:top w:val="none" w:sz="0" w:space="0" w:color="auto"/>
        <w:left w:val="none" w:sz="0" w:space="0" w:color="auto"/>
        <w:bottom w:val="none" w:sz="0" w:space="0" w:color="auto"/>
        <w:right w:val="none" w:sz="0" w:space="0" w:color="auto"/>
      </w:divBdr>
    </w:div>
    <w:div w:id="1778409633">
      <w:bodyDiv w:val="1"/>
      <w:marLeft w:val="0"/>
      <w:marRight w:val="0"/>
      <w:marTop w:val="0"/>
      <w:marBottom w:val="0"/>
      <w:divBdr>
        <w:top w:val="none" w:sz="0" w:space="0" w:color="auto"/>
        <w:left w:val="none" w:sz="0" w:space="0" w:color="auto"/>
        <w:bottom w:val="none" w:sz="0" w:space="0" w:color="auto"/>
        <w:right w:val="none" w:sz="0" w:space="0" w:color="auto"/>
      </w:divBdr>
    </w:div>
    <w:div w:id="201965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1FB73D-18CC-4F51-AAA5-C11605744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Pages>
  <Words>2903</Words>
  <Characters>16550</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ОАО "МРСК Центра"</Company>
  <LinksUpToDate>false</LinksUpToDate>
  <CharactersWithSpaces>19415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Лысенко Александр Васильевич</dc:creator>
  <cp:lastModifiedBy>Медведева Екатерина Вячеславовна</cp:lastModifiedBy>
  <cp:revision>3</cp:revision>
  <cp:lastPrinted>2022-08-11T14:41:00Z</cp:lastPrinted>
  <dcterms:created xsi:type="dcterms:W3CDTF">2023-04-21T13:20:00Z</dcterms:created>
  <dcterms:modified xsi:type="dcterms:W3CDTF">2023-04-24T07:19:00Z</dcterms:modified>
</cp:coreProperties>
</file>